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4661E" w14:textId="77777777" w:rsidR="00FE07CB" w:rsidRDefault="00FE07CB" w:rsidP="00657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7CFE3" w14:textId="3573E04F" w:rsidR="00C66F59" w:rsidRPr="00C66F59" w:rsidRDefault="00C66F59" w:rsidP="00657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F5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657DCC">
        <w:rPr>
          <w:rFonts w:ascii="Times New Roman" w:hAnsi="Times New Roman" w:cs="Times New Roman"/>
          <w:b/>
          <w:bCs/>
          <w:sz w:val="24"/>
          <w:szCs w:val="24"/>
        </w:rPr>
        <w:t>XXXIX/303</w:t>
      </w:r>
      <w:r w:rsidRPr="00C66F5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B774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9EF1DD0" w14:textId="0814C3F1" w:rsidR="00C66F59" w:rsidRPr="00C66F59" w:rsidRDefault="00C66F59" w:rsidP="00C6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F59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GMINY W SOBOLEWIE</w:t>
      </w:r>
    </w:p>
    <w:p w14:paraId="6557B98F" w14:textId="0D5EFC0A" w:rsidR="00C66F59" w:rsidRPr="00657DCC" w:rsidRDefault="00C66F59" w:rsidP="00C6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DC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57DCC" w:rsidRPr="00657DCC">
        <w:rPr>
          <w:rFonts w:ascii="Times New Roman" w:hAnsi="Times New Roman" w:cs="Times New Roman"/>
          <w:b/>
          <w:sz w:val="24"/>
          <w:szCs w:val="24"/>
        </w:rPr>
        <w:t>17 marca</w:t>
      </w:r>
      <w:r w:rsidRPr="00657DC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7748" w:rsidRPr="00657DCC">
        <w:rPr>
          <w:rFonts w:ascii="Times New Roman" w:hAnsi="Times New Roman" w:cs="Times New Roman"/>
          <w:b/>
          <w:sz w:val="24"/>
          <w:szCs w:val="24"/>
        </w:rPr>
        <w:t>2</w:t>
      </w:r>
      <w:r w:rsidRPr="00657DC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255E13D" w14:textId="77777777" w:rsidR="00C66F59" w:rsidRPr="00C66F59" w:rsidRDefault="00C66F59" w:rsidP="00C66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58587" w14:textId="77777777" w:rsidR="00C66F59" w:rsidRPr="00C66F59" w:rsidRDefault="00C66F59" w:rsidP="00C6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8CAC" w14:textId="0CC79690" w:rsidR="00C66F59" w:rsidRPr="00C66F59" w:rsidRDefault="00C66F59" w:rsidP="00C6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F59">
        <w:rPr>
          <w:rFonts w:ascii="Times New Roman" w:hAnsi="Times New Roman" w:cs="Times New Roman"/>
          <w:b/>
          <w:bCs/>
          <w:sz w:val="24"/>
          <w:szCs w:val="24"/>
        </w:rPr>
        <w:t>w sprawie przyjęcia Gminnego Programu Przeciwdziałania Przemocy</w:t>
      </w:r>
    </w:p>
    <w:p w14:paraId="6BFF87A3" w14:textId="28898BA5" w:rsidR="00C66F59" w:rsidRDefault="00C66F59" w:rsidP="00C6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F59">
        <w:rPr>
          <w:rFonts w:ascii="Times New Roman" w:hAnsi="Times New Roman" w:cs="Times New Roman"/>
          <w:b/>
          <w:bCs/>
          <w:sz w:val="24"/>
          <w:szCs w:val="24"/>
        </w:rPr>
        <w:t xml:space="preserve">w Rodzinie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66F59">
        <w:rPr>
          <w:rFonts w:ascii="Times New Roman" w:hAnsi="Times New Roman" w:cs="Times New Roman"/>
          <w:b/>
          <w:bCs/>
          <w:sz w:val="24"/>
          <w:szCs w:val="24"/>
        </w:rPr>
        <w:t xml:space="preserve"> Ochrony Ofiar Przemocy w Rodzinie na lata 202</w:t>
      </w:r>
      <w:r w:rsidR="00AB77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6F59">
        <w:rPr>
          <w:rFonts w:ascii="Times New Roman" w:hAnsi="Times New Roman" w:cs="Times New Roman"/>
          <w:b/>
          <w:bCs/>
          <w:sz w:val="24"/>
          <w:szCs w:val="24"/>
        </w:rPr>
        <w:t>-2025</w:t>
      </w:r>
    </w:p>
    <w:p w14:paraId="7F13D519" w14:textId="36E32B73" w:rsidR="00C66F59" w:rsidRDefault="00C66F59" w:rsidP="00C66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6AEEC" w14:textId="77777777" w:rsidR="00C66F59" w:rsidRPr="00C66F59" w:rsidRDefault="00C66F59" w:rsidP="00C66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F1C2C" w14:textId="77777777" w:rsidR="00A719BA" w:rsidRDefault="00C66F59" w:rsidP="00825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59">
        <w:rPr>
          <w:rFonts w:ascii="Times New Roman" w:hAnsi="Times New Roman" w:cs="Times New Roman"/>
          <w:sz w:val="24"/>
          <w:szCs w:val="24"/>
        </w:rPr>
        <w:t>Na podstawie art. 18 ust. 2 pkt 15 ustawy z dnia 8 marca 1990r.</w:t>
      </w:r>
      <w:r w:rsidR="00825451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82545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66F59">
        <w:rPr>
          <w:rFonts w:ascii="Times New Roman" w:hAnsi="Times New Roman" w:cs="Times New Roman"/>
          <w:sz w:val="24"/>
          <w:szCs w:val="24"/>
        </w:rPr>
        <w:t>(Dz. U. z 202</w:t>
      </w:r>
      <w:r w:rsidR="00FE07CB">
        <w:rPr>
          <w:rFonts w:ascii="Times New Roman" w:hAnsi="Times New Roman" w:cs="Times New Roman"/>
          <w:sz w:val="24"/>
          <w:szCs w:val="24"/>
        </w:rPr>
        <w:t>1</w:t>
      </w:r>
      <w:r w:rsidRPr="00C66F59">
        <w:rPr>
          <w:rFonts w:ascii="Times New Roman" w:hAnsi="Times New Roman" w:cs="Times New Roman"/>
          <w:sz w:val="24"/>
          <w:szCs w:val="24"/>
        </w:rPr>
        <w:t xml:space="preserve"> r. poz. </w:t>
      </w:r>
      <w:r w:rsidR="00FE07CB">
        <w:rPr>
          <w:rFonts w:ascii="Times New Roman" w:hAnsi="Times New Roman" w:cs="Times New Roman"/>
          <w:sz w:val="24"/>
          <w:szCs w:val="24"/>
        </w:rPr>
        <w:t>1372 z pó</w:t>
      </w:r>
      <w:r w:rsidR="00FE05B7">
        <w:rPr>
          <w:rFonts w:ascii="Times New Roman" w:hAnsi="Times New Roman" w:cs="Times New Roman"/>
          <w:sz w:val="24"/>
          <w:szCs w:val="24"/>
        </w:rPr>
        <w:t>ź</w:t>
      </w:r>
      <w:r w:rsidR="00FE07CB">
        <w:rPr>
          <w:rFonts w:ascii="Times New Roman" w:hAnsi="Times New Roman" w:cs="Times New Roman"/>
          <w:sz w:val="24"/>
          <w:szCs w:val="24"/>
        </w:rPr>
        <w:t>n.zm.</w:t>
      </w:r>
      <w:r w:rsidRPr="00C66F59">
        <w:rPr>
          <w:rFonts w:ascii="Times New Roman" w:hAnsi="Times New Roman" w:cs="Times New Roman"/>
          <w:sz w:val="24"/>
          <w:szCs w:val="24"/>
        </w:rPr>
        <w:t>) oraz</w:t>
      </w:r>
      <w:r w:rsidR="00825451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>art. 6 ust. 2 pkt 1 ustawy z dnia 29 lipca 2005</w:t>
      </w:r>
      <w:r w:rsidR="00A719BA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 xml:space="preserve">r. </w:t>
      </w:r>
      <w:r w:rsidR="00FE07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66F59">
        <w:rPr>
          <w:rFonts w:ascii="Times New Roman" w:hAnsi="Times New Roman" w:cs="Times New Roman"/>
          <w:sz w:val="24"/>
          <w:szCs w:val="24"/>
        </w:rPr>
        <w:t>o przeciwdziałaniu przemocy</w:t>
      </w:r>
      <w:r w:rsidR="00825451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>w rodzinie (Dz. U. z 202</w:t>
      </w:r>
      <w:r w:rsidR="00825451">
        <w:rPr>
          <w:rFonts w:ascii="Times New Roman" w:hAnsi="Times New Roman" w:cs="Times New Roman"/>
          <w:sz w:val="24"/>
          <w:szCs w:val="24"/>
        </w:rPr>
        <w:t>1</w:t>
      </w:r>
      <w:r w:rsidR="00A719BA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>r.</w:t>
      </w:r>
      <w:r w:rsidR="00825451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 xml:space="preserve">poz. </w:t>
      </w:r>
      <w:r w:rsidR="00825451">
        <w:rPr>
          <w:rFonts w:ascii="Times New Roman" w:hAnsi="Times New Roman" w:cs="Times New Roman"/>
          <w:sz w:val="24"/>
          <w:szCs w:val="24"/>
        </w:rPr>
        <w:t>1249</w:t>
      </w:r>
      <w:r w:rsidR="00FE05B7">
        <w:rPr>
          <w:rFonts w:ascii="Times New Roman" w:hAnsi="Times New Roman" w:cs="Times New Roman"/>
          <w:sz w:val="24"/>
          <w:szCs w:val="24"/>
        </w:rPr>
        <w:t>)</w:t>
      </w:r>
      <w:r w:rsidR="00FE07CB">
        <w:rPr>
          <w:rFonts w:ascii="Times New Roman" w:hAnsi="Times New Roman" w:cs="Times New Roman"/>
          <w:sz w:val="24"/>
          <w:szCs w:val="24"/>
        </w:rPr>
        <w:t>,</w:t>
      </w:r>
      <w:r w:rsidRPr="00C66F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877A8" w14:textId="31821792" w:rsidR="00C66F59" w:rsidRDefault="00C66F59" w:rsidP="00825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59">
        <w:rPr>
          <w:rFonts w:ascii="Times New Roman" w:hAnsi="Times New Roman" w:cs="Times New Roman"/>
          <w:sz w:val="24"/>
          <w:szCs w:val="24"/>
        </w:rPr>
        <w:t xml:space="preserve">Rada </w:t>
      </w:r>
      <w:r w:rsidR="00825451">
        <w:rPr>
          <w:rFonts w:ascii="Times New Roman" w:hAnsi="Times New Roman" w:cs="Times New Roman"/>
          <w:sz w:val="24"/>
          <w:szCs w:val="24"/>
        </w:rPr>
        <w:t>Gminy</w:t>
      </w:r>
      <w:r w:rsidRPr="00C66F59">
        <w:rPr>
          <w:rFonts w:ascii="Times New Roman" w:hAnsi="Times New Roman" w:cs="Times New Roman"/>
          <w:sz w:val="24"/>
          <w:szCs w:val="24"/>
        </w:rPr>
        <w:t xml:space="preserve"> w </w:t>
      </w:r>
      <w:r w:rsidR="00825451">
        <w:rPr>
          <w:rFonts w:ascii="Times New Roman" w:hAnsi="Times New Roman" w:cs="Times New Roman"/>
          <w:sz w:val="24"/>
          <w:szCs w:val="24"/>
        </w:rPr>
        <w:t>Sobolewie</w:t>
      </w:r>
      <w:r w:rsidRPr="00C66F59">
        <w:rPr>
          <w:rFonts w:ascii="Times New Roman" w:hAnsi="Times New Roman" w:cs="Times New Roman"/>
          <w:sz w:val="24"/>
          <w:szCs w:val="24"/>
        </w:rPr>
        <w:t xml:space="preserve"> uchwala, co</w:t>
      </w:r>
      <w:r w:rsidR="00825451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>następuje:</w:t>
      </w:r>
    </w:p>
    <w:p w14:paraId="773E0347" w14:textId="77777777" w:rsidR="00825451" w:rsidRPr="00C66F59" w:rsidRDefault="00825451" w:rsidP="00825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FE607" w14:textId="4076ECA5" w:rsidR="00825451" w:rsidRDefault="00C66F59" w:rsidP="00825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F59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D613BB3" w14:textId="77777777" w:rsidR="00FE07CB" w:rsidRDefault="00FE07CB" w:rsidP="00825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8A219" w14:textId="5AC130B8" w:rsidR="00C66F59" w:rsidRDefault="00C66F59" w:rsidP="00C66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59">
        <w:rPr>
          <w:rFonts w:ascii="Times New Roman" w:hAnsi="Times New Roman" w:cs="Times New Roman"/>
          <w:sz w:val="24"/>
          <w:szCs w:val="24"/>
        </w:rPr>
        <w:t>Przyjąć Gminny Program Przeciwdziałania Przemocy w Rodzinie oraz</w:t>
      </w:r>
      <w:r w:rsidR="00FE07CB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>Ochrony Ofiar Przemocy w Rodzinie na lata 202</w:t>
      </w:r>
      <w:r w:rsidR="00FE07CB">
        <w:rPr>
          <w:rFonts w:ascii="Times New Roman" w:hAnsi="Times New Roman" w:cs="Times New Roman"/>
          <w:sz w:val="24"/>
          <w:szCs w:val="24"/>
        </w:rPr>
        <w:t>2</w:t>
      </w:r>
      <w:r w:rsidRPr="00C66F59">
        <w:rPr>
          <w:rFonts w:ascii="Times New Roman" w:hAnsi="Times New Roman" w:cs="Times New Roman"/>
          <w:sz w:val="24"/>
          <w:szCs w:val="24"/>
        </w:rPr>
        <w:t>-2025, w brzmieniu</w:t>
      </w:r>
      <w:r w:rsidR="00FE07CB">
        <w:rPr>
          <w:rFonts w:ascii="Times New Roman" w:hAnsi="Times New Roman" w:cs="Times New Roman"/>
          <w:sz w:val="24"/>
          <w:szCs w:val="24"/>
        </w:rPr>
        <w:t xml:space="preserve"> </w:t>
      </w:r>
      <w:r w:rsidRPr="00C66F59">
        <w:rPr>
          <w:rFonts w:ascii="Times New Roman" w:hAnsi="Times New Roman" w:cs="Times New Roman"/>
          <w:sz w:val="24"/>
          <w:szCs w:val="24"/>
        </w:rPr>
        <w:t>stanowiącym załącznik do niniejszej uchwały.</w:t>
      </w:r>
    </w:p>
    <w:p w14:paraId="505A2AE0" w14:textId="77777777" w:rsidR="00825451" w:rsidRPr="00C66F59" w:rsidRDefault="00825451" w:rsidP="00C66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A3027" w14:textId="063C1FFE" w:rsidR="00825451" w:rsidRDefault="00C66F59" w:rsidP="00825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F59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BA3FE35" w14:textId="77777777" w:rsidR="00FE07CB" w:rsidRDefault="00FE07CB" w:rsidP="00825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F6582" w14:textId="3328584C" w:rsidR="00C66F59" w:rsidRDefault="00C66F59" w:rsidP="00C66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59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825451">
        <w:rPr>
          <w:rFonts w:ascii="Times New Roman" w:hAnsi="Times New Roman" w:cs="Times New Roman"/>
          <w:sz w:val="24"/>
          <w:szCs w:val="24"/>
        </w:rPr>
        <w:t>Wójtowi Gminy Sobolew</w:t>
      </w:r>
      <w:r w:rsidRPr="00C66F59">
        <w:rPr>
          <w:rFonts w:ascii="Times New Roman" w:hAnsi="Times New Roman" w:cs="Times New Roman"/>
          <w:sz w:val="24"/>
          <w:szCs w:val="24"/>
        </w:rPr>
        <w:t>.</w:t>
      </w:r>
    </w:p>
    <w:p w14:paraId="2DD02E7B" w14:textId="77777777" w:rsidR="003614EE" w:rsidRPr="00C66F59" w:rsidRDefault="003614EE" w:rsidP="00C66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CF357" w14:textId="6D5C142A" w:rsidR="003614EE" w:rsidRDefault="00C66F59" w:rsidP="0036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F59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007E7218" w14:textId="77777777" w:rsidR="00FE07CB" w:rsidRDefault="00FE07CB" w:rsidP="0036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6108E" w14:textId="74A923E1" w:rsidR="00C66F59" w:rsidRDefault="00C66F59" w:rsidP="00C66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F59">
        <w:rPr>
          <w:rFonts w:ascii="Times New Roman" w:hAnsi="Times New Roman" w:cs="Times New Roman"/>
          <w:sz w:val="24"/>
          <w:szCs w:val="24"/>
        </w:rPr>
        <w:t xml:space="preserve">Uchwała wchodzi w życie z dniem </w:t>
      </w:r>
      <w:r w:rsidR="00FE07CB">
        <w:rPr>
          <w:rFonts w:ascii="Times New Roman" w:hAnsi="Times New Roman" w:cs="Times New Roman"/>
          <w:sz w:val="24"/>
          <w:szCs w:val="24"/>
        </w:rPr>
        <w:t>podjęcia.</w:t>
      </w:r>
    </w:p>
    <w:p w14:paraId="17D25C10" w14:textId="7C2285E2" w:rsidR="0001449B" w:rsidRDefault="00014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87DF59" w14:textId="7A1A4D0B" w:rsidR="0001449B" w:rsidRPr="00BD5CD2" w:rsidRDefault="0001449B" w:rsidP="0001449B">
      <w:pPr>
        <w:pStyle w:val="Default"/>
        <w:jc w:val="right"/>
        <w:rPr>
          <w:sz w:val="20"/>
          <w:szCs w:val="20"/>
        </w:rPr>
      </w:pPr>
      <w:r w:rsidRPr="00BD5CD2">
        <w:rPr>
          <w:sz w:val="20"/>
          <w:szCs w:val="20"/>
        </w:rPr>
        <w:lastRenderedPageBreak/>
        <w:t>Załącznik do Uchwały Nr</w:t>
      </w:r>
      <w:r w:rsidR="00657DCC">
        <w:rPr>
          <w:sz w:val="20"/>
          <w:szCs w:val="20"/>
        </w:rPr>
        <w:t xml:space="preserve"> XXXIX/303</w:t>
      </w:r>
      <w:r w:rsidRPr="00BD5CD2">
        <w:rPr>
          <w:sz w:val="20"/>
          <w:szCs w:val="20"/>
        </w:rPr>
        <w:t>/2022</w:t>
      </w:r>
    </w:p>
    <w:p w14:paraId="62905470" w14:textId="77777777" w:rsidR="0001449B" w:rsidRPr="00BD5CD2" w:rsidRDefault="0001449B" w:rsidP="0001449B">
      <w:pPr>
        <w:pStyle w:val="Default"/>
        <w:jc w:val="right"/>
        <w:rPr>
          <w:sz w:val="20"/>
          <w:szCs w:val="20"/>
        </w:rPr>
      </w:pPr>
      <w:r w:rsidRPr="00BD5CD2">
        <w:rPr>
          <w:sz w:val="20"/>
          <w:szCs w:val="20"/>
        </w:rPr>
        <w:t xml:space="preserve">Rady Gminy w Sobolewie z dnia </w:t>
      </w:r>
    </w:p>
    <w:p w14:paraId="5604373C" w14:textId="08451CB5" w:rsidR="0001449B" w:rsidRPr="00BD5CD2" w:rsidRDefault="00657DCC" w:rsidP="0001449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17 marca </w:t>
      </w:r>
      <w:r w:rsidR="0001449B" w:rsidRPr="00BD5CD2">
        <w:rPr>
          <w:sz w:val="20"/>
          <w:szCs w:val="20"/>
        </w:rPr>
        <w:t>2022</w:t>
      </w:r>
      <w:r w:rsidR="00A719BA">
        <w:rPr>
          <w:sz w:val="20"/>
          <w:szCs w:val="20"/>
        </w:rPr>
        <w:t xml:space="preserve"> </w:t>
      </w:r>
      <w:r w:rsidR="0001449B" w:rsidRPr="00BD5CD2">
        <w:rPr>
          <w:sz w:val="20"/>
          <w:szCs w:val="20"/>
        </w:rPr>
        <w:t>r.</w:t>
      </w:r>
    </w:p>
    <w:p w14:paraId="7AC7DDDF" w14:textId="77777777" w:rsidR="0001449B" w:rsidRDefault="0001449B" w:rsidP="0001449B">
      <w:pPr>
        <w:pStyle w:val="Default"/>
        <w:jc w:val="right"/>
        <w:rPr>
          <w:sz w:val="18"/>
          <w:szCs w:val="18"/>
        </w:rPr>
      </w:pPr>
    </w:p>
    <w:p w14:paraId="6097B57C" w14:textId="77777777" w:rsidR="0001449B" w:rsidRPr="00C81A05" w:rsidRDefault="0001449B" w:rsidP="0001449B">
      <w:pPr>
        <w:pStyle w:val="Default"/>
        <w:jc w:val="right"/>
        <w:rPr>
          <w:sz w:val="18"/>
          <w:szCs w:val="18"/>
        </w:rPr>
      </w:pPr>
    </w:p>
    <w:p w14:paraId="371A5174" w14:textId="77777777" w:rsidR="0001449B" w:rsidRDefault="0001449B" w:rsidP="0001449B">
      <w:pPr>
        <w:pStyle w:val="Default"/>
        <w:jc w:val="center"/>
        <w:rPr>
          <w:b/>
          <w:bCs/>
          <w:sz w:val="28"/>
          <w:szCs w:val="28"/>
        </w:rPr>
      </w:pPr>
    </w:p>
    <w:p w14:paraId="07B3AF34" w14:textId="77777777" w:rsidR="0001449B" w:rsidRDefault="0001449B" w:rsidP="0001449B">
      <w:pPr>
        <w:pStyle w:val="Default"/>
        <w:jc w:val="center"/>
        <w:rPr>
          <w:b/>
          <w:bCs/>
          <w:sz w:val="28"/>
          <w:szCs w:val="28"/>
        </w:rPr>
      </w:pPr>
    </w:p>
    <w:p w14:paraId="13550C20" w14:textId="77777777" w:rsidR="0001449B" w:rsidRDefault="0001449B" w:rsidP="0001449B">
      <w:pPr>
        <w:pStyle w:val="Default"/>
        <w:jc w:val="center"/>
        <w:rPr>
          <w:b/>
          <w:bCs/>
          <w:sz w:val="28"/>
          <w:szCs w:val="28"/>
        </w:rPr>
      </w:pPr>
    </w:p>
    <w:p w14:paraId="40BEDDE0" w14:textId="77777777" w:rsidR="0001449B" w:rsidRDefault="0001449B" w:rsidP="0001449B">
      <w:pPr>
        <w:pStyle w:val="Default"/>
        <w:jc w:val="center"/>
        <w:rPr>
          <w:b/>
          <w:bCs/>
          <w:sz w:val="28"/>
          <w:szCs w:val="28"/>
        </w:rPr>
      </w:pPr>
    </w:p>
    <w:p w14:paraId="7552A154" w14:textId="77777777" w:rsidR="0001449B" w:rsidRDefault="0001449B" w:rsidP="0001449B">
      <w:pPr>
        <w:pStyle w:val="Default"/>
        <w:jc w:val="center"/>
        <w:rPr>
          <w:b/>
          <w:bCs/>
          <w:sz w:val="28"/>
          <w:szCs w:val="28"/>
        </w:rPr>
      </w:pPr>
    </w:p>
    <w:p w14:paraId="7E04143D" w14:textId="77777777" w:rsidR="0001449B" w:rsidRDefault="0001449B" w:rsidP="0001449B">
      <w:pPr>
        <w:pStyle w:val="Default"/>
        <w:jc w:val="center"/>
        <w:rPr>
          <w:b/>
          <w:bCs/>
          <w:sz w:val="28"/>
          <w:szCs w:val="28"/>
        </w:rPr>
      </w:pPr>
    </w:p>
    <w:p w14:paraId="7D896AC2" w14:textId="77777777" w:rsidR="0001449B" w:rsidRDefault="0001449B" w:rsidP="0001449B">
      <w:pPr>
        <w:pStyle w:val="Default"/>
        <w:jc w:val="center"/>
        <w:rPr>
          <w:b/>
          <w:bCs/>
          <w:sz w:val="28"/>
          <w:szCs w:val="28"/>
        </w:rPr>
      </w:pPr>
    </w:p>
    <w:p w14:paraId="1BD18565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  <w:r w:rsidRPr="00BD5CD2">
        <w:rPr>
          <w:b/>
          <w:bCs/>
          <w:sz w:val="40"/>
          <w:szCs w:val="40"/>
        </w:rPr>
        <w:t xml:space="preserve">PROGRAM </w:t>
      </w:r>
    </w:p>
    <w:p w14:paraId="4FF74357" w14:textId="77777777" w:rsidR="0001449B" w:rsidRPr="00BD5CD2" w:rsidRDefault="0001449B" w:rsidP="0001449B">
      <w:pPr>
        <w:pStyle w:val="Default"/>
        <w:jc w:val="center"/>
        <w:rPr>
          <w:sz w:val="40"/>
          <w:szCs w:val="40"/>
        </w:rPr>
      </w:pPr>
    </w:p>
    <w:p w14:paraId="5BDF3DAA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  <w:r w:rsidRPr="00BD5CD2">
        <w:rPr>
          <w:b/>
          <w:bCs/>
          <w:sz w:val="40"/>
          <w:szCs w:val="40"/>
        </w:rPr>
        <w:t xml:space="preserve">PRZECIWDZIAŁANIA PRZEMOCY </w:t>
      </w:r>
    </w:p>
    <w:p w14:paraId="1E4D9387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</w:p>
    <w:p w14:paraId="212163AF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  <w:r w:rsidRPr="00BD5CD2">
        <w:rPr>
          <w:b/>
          <w:bCs/>
          <w:sz w:val="40"/>
          <w:szCs w:val="40"/>
        </w:rPr>
        <w:t xml:space="preserve">W RODZINIE I OCHRONY OFIAR PRZEMOCY </w:t>
      </w:r>
    </w:p>
    <w:p w14:paraId="18F9E88C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</w:p>
    <w:p w14:paraId="465B10A3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  <w:r w:rsidRPr="00BD5CD2">
        <w:rPr>
          <w:b/>
          <w:bCs/>
          <w:sz w:val="40"/>
          <w:szCs w:val="40"/>
        </w:rPr>
        <w:t xml:space="preserve">W RODZINIE </w:t>
      </w:r>
    </w:p>
    <w:p w14:paraId="2E9A0586" w14:textId="77777777" w:rsidR="0001449B" w:rsidRPr="00BD5CD2" w:rsidRDefault="0001449B" w:rsidP="0001449B">
      <w:pPr>
        <w:pStyle w:val="Default"/>
        <w:jc w:val="center"/>
        <w:rPr>
          <w:sz w:val="40"/>
          <w:szCs w:val="40"/>
        </w:rPr>
      </w:pPr>
    </w:p>
    <w:p w14:paraId="65D2A405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  <w:r w:rsidRPr="00BD5CD2">
        <w:rPr>
          <w:b/>
          <w:bCs/>
          <w:sz w:val="40"/>
          <w:szCs w:val="40"/>
        </w:rPr>
        <w:t xml:space="preserve">GMINY SOBOLEW </w:t>
      </w:r>
    </w:p>
    <w:p w14:paraId="5CEB3273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</w:p>
    <w:p w14:paraId="45FB4F6D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  <w:r w:rsidRPr="00BD5CD2">
        <w:rPr>
          <w:b/>
          <w:bCs/>
          <w:sz w:val="40"/>
          <w:szCs w:val="40"/>
        </w:rPr>
        <w:t>NA LATA 2022-2025</w:t>
      </w:r>
    </w:p>
    <w:p w14:paraId="5522E6C8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</w:p>
    <w:p w14:paraId="36FC6CDC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</w:p>
    <w:p w14:paraId="0CE90479" w14:textId="77777777" w:rsidR="0001449B" w:rsidRPr="00BD5CD2" w:rsidRDefault="0001449B" w:rsidP="0001449B">
      <w:pPr>
        <w:pStyle w:val="Default"/>
        <w:jc w:val="center"/>
        <w:rPr>
          <w:b/>
          <w:bCs/>
          <w:sz w:val="40"/>
          <w:szCs w:val="40"/>
        </w:rPr>
      </w:pPr>
    </w:p>
    <w:p w14:paraId="625D538C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315B078A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0C3CFF45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1B19AE25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433A7E22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3605BD23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1535B8F1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4904A521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523FC9F0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7432EC0D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6096B631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10D85F3A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57C9FD59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7B0931E5" w14:textId="77777777" w:rsidR="0001449B" w:rsidRDefault="0001449B" w:rsidP="0001449B">
      <w:pPr>
        <w:pStyle w:val="Default"/>
        <w:jc w:val="center"/>
        <w:rPr>
          <w:b/>
          <w:bCs/>
        </w:rPr>
      </w:pPr>
    </w:p>
    <w:p w14:paraId="2ACC13FB" w14:textId="77777777" w:rsidR="0001449B" w:rsidRPr="00EA462B" w:rsidRDefault="0001449B" w:rsidP="0001449B">
      <w:pPr>
        <w:pStyle w:val="Default"/>
        <w:rPr>
          <w:b/>
          <w:bCs/>
        </w:rPr>
      </w:pPr>
    </w:p>
    <w:p w14:paraId="72274C56" w14:textId="77777777" w:rsidR="0001449B" w:rsidRPr="00EA462B" w:rsidRDefault="0001449B" w:rsidP="0001449B">
      <w:pPr>
        <w:pStyle w:val="Default"/>
        <w:ind w:firstLine="708"/>
        <w:jc w:val="both"/>
        <w:rPr>
          <w:color w:val="17365D"/>
        </w:rPr>
      </w:pPr>
      <w:r w:rsidRPr="00EA462B">
        <w:rPr>
          <w:b/>
          <w:bCs/>
          <w:color w:val="17365D"/>
        </w:rPr>
        <w:lastRenderedPageBreak/>
        <w:t>I. WSTĘP</w:t>
      </w:r>
      <w:r w:rsidRPr="00EA462B">
        <w:rPr>
          <w:color w:val="17365D"/>
        </w:rPr>
        <w:t xml:space="preserve"> </w:t>
      </w:r>
    </w:p>
    <w:p w14:paraId="68A87C5F" w14:textId="77777777" w:rsidR="0001449B" w:rsidRPr="00EA462B" w:rsidRDefault="0001449B" w:rsidP="0001449B">
      <w:pPr>
        <w:pStyle w:val="Default"/>
        <w:ind w:firstLine="708"/>
        <w:jc w:val="both"/>
      </w:pPr>
    </w:p>
    <w:p w14:paraId="22B82F8A" w14:textId="77777777" w:rsidR="0001449B" w:rsidRPr="00EA462B" w:rsidRDefault="0001449B" w:rsidP="0001449B">
      <w:pPr>
        <w:pStyle w:val="Default"/>
        <w:spacing w:line="360" w:lineRule="auto"/>
        <w:ind w:firstLine="708"/>
        <w:jc w:val="both"/>
      </w:pPr>
      <w:r w:rsidRPr="00EA462B">
        <w:t>Nie ma kraju czy społeczności niedotkniętej przemocą. Jest obecna w domach, szkołach, w pracy</w:t>
      </w:r>
      <w:r>
        <w:t xml:space="preserve">, </w:t>
      </w:r>
      <w:r w:rsidRPr="00EA462B">
        <w:t>instytucjach oraz mediach. Jest uniwersalnym problemem, który zagraża życiu, zdrowiu i poczuciu komfortu psychicznego.</w:t>
      </w:r>
    </w:p>
    <w:p w14:paraId="0F04919C" w14:textId="77777777" w:rsidR="0001449B" w:rsidRPr="00EA462B" w:rsidRDefault="0001449B" w:rsidP="0001449B">
      <w:pPr>
        <w:pStyle w:val="Default"/>
        <w:spacing w:line="360" w:lineRule="auto"/>
        <w:ind w:firstLine="708"/>
        <w:jc w:val="both"/>
      </w:pPr>
      <w:r w:rsidRPr="00EA462B">
        <w:t>Światowa Organizacja Zdrowia definiuje przemoc</w:t>
      </w:r>
      <w:r>
        <w:t>,</w:t>
      </w:r>
      <w:r w:rsidRPr="00EA462B">
        <w:t xml:space="preserve"> jako celowe użycie siły fizycznej, zagrażające lub rzeczywiste, przeciwko sobie, komuś innemu lub przeciwko grupie </w:t>
      </w:r>
      <w:r>
        <w:t xml:space="preserve">bądź </w:t>
      </w:r>
      <w:r w:rsidRPr="00EA462B">
        <w:t xml:space="preserve">       społeczności, co </w:t>
      </w:r>
      <w:r>
        <w:t xml:space="preserve">może doprowadzić do takich uszczerbków jak </w:t>
      </w:r>
      <w:r w:rsidRPr="00EA462B">
        <w:t>zranienie, fizyczne uszkodzenie, śmierć, ból psychologiczny, zaburzenia w rozwoju lub deprywację.</w:t>
      </w:r>
    </w:p>
    <w:p w14:paraId="3D52C44C" w14:textId="77777777" w:rsidR="0001449B" w:rsidRPr="00EA462B" w:rsidRDefault="0001449B" w:rsidP="0001449B">
      <w:pPr>
        <w:pStyle w:val="Default"/>
        <w:spacing w:line="360" w:lineRule="auto"/>
        <w:jc w:val="both"/>
      </w:pPr>
    </w:p>
    <w:p w14:paraId="2B415B0C" w14:textId="77777777" w:rsidR="0001449B" w:rsidRPr="00EA462B" w:rsidRDefault="0001449B" w:rsidP="0001449B">
      <w:pPr>
        <w:pStyle w:val="Default"/>
        <w:spacing w:line="360" w:lineRule="auto"/>
        <w:ind w:firstLine="708"/>
        <w:jc w:val="both"/>
      </w:pPr>
      <w:r w:rsidRPr="00EA462B">
        <w:t>Wyróżnić można następujące formy przemocy:</w:t>
      </w:r>
    </w:p>
    <w:p w14:paraId="3487D9DC" w14:textId="4078E2A5" w:rsidR="0001449B" w:rsidRPr="00EA462B" w:rsidRDefault="0001449B" w:rsidP="0001449B">
      <w:pPr>
        <w:pStyle w:val="Default"/>
        <w:spacing w:line="360" w:lineRule="auto"/>
        <w:jc w:val="both"/>
      </w:pPr>
      <w:r w:rsidRPr="00EA462B">
        <w:rPr>
          <w:b/>
          <w:bCs/>
        </w:rPr>
        <w:t>–</w:t>
      </w:r>
      <w:r w:rsidRPr="00EA462B">
        <w:rPr>
          <w:b/>
          <w:bCs/>
          <w:i/>
        </w:rPr>
        <w:t>przemoc fizyczn</w:t>
      </w:r>
      <w:r w:rsidRPr="00B142A4">
        <w:rPr>
          <w:b/>
          <w:bCs/>
          <w:i/>
        </w:rPr>
        <w:t>a</w:t>
      </w:r>
      <w:r w:rsidRPr="00B142A4">
        <w:rPr>
          <w:b/>
          <w:bCs/>
        </w:rPr>
        <w:t>-</w:t>
      </w:r>
      <w:r w:rsidRPr="00EA462B">
        <w:t xml:space="preserve"> popychanie, odpychanie, obezwładnianie, przytrzymywanie, policzkowanie, szczypanie, kopanie, duszenie, bicie otwartą ręką i pięściami, bicie przedmiotami, ciskanie w kogoś przedmiotami, parzenie, polewanie substancjami żrącymi, użycie broni, porzucanie w niebezpiecznej okolicy, nieudzielanie koniecznej pomocy, itp., </w:t>
      </w:r>
    </w:p>
    <w:p w14:paraId="5ABD9E38" w14:textId="77777777" w:rsidR="0001449B" w:rsidRPr="00EA462B" w:rsidRDefault="0001449B" w:rsidP="000144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>–</w:t>
      </w:r>
      <w:r w:rsidRPr="00EA462B">
        <w:rPr>
          <w:rFonts w:ascii="Times New Roman" w:hAnsi="Times New Roman"/>
          <w:b/>
          <w:bCs/>
          <w:i/>
          <w:sz w:val="24"/>
          <w:szCs w:val="24"/>
        </w:rPr>
        <w:t>przemoc psychiczna</w:t>
      </w:r>
      <w:r w:rsidRPr="00EA462B">
        <w:rPr>
          <w:rFonts w:ascii="Times New Roman" w:hAnsi="Times New Roman"/>
          <w:sz w:val="24"/>
          <w:szCs w:val="24"/>
        </w:rPr>
        <w:t xml:space="preserve"> - wyśmiewanie poglądów, religii, pochodzenia, narzucanie własnych </w:t>
      </w:r>
      <w:r>
        <w:rPr>
          <w:rFonts w:ascii="Times New Roman" w:hAnsi="Times New Roman"/>
          <w:sz w:val="24"/>
          <w:szCs w:val="24"/>
        </w:rPr>
        <w:t>wartości</w:t>
      </w:r>
      <w:r w:rsidRPr="00EA462B">
        <w:rPr>
          <w:rFonts w:ascii="Times New Roman" w:hAnsi="Times New Roman"/>
          <w:sz w:val="24"/>
          <w:szCs w:val="24"/>
        </w:rPr>
        <w:t>, zainteresowa</w:t>
      </w:r>
      <w:r>
        <w:rPr>
          <w:rFonts w:ascii="Times New Roman" w:hAnsi="Times New Roman"/>
          <w:sz w:val="24"/>
          <w:szCs w:val="24"/>
        </w:rPr>
        <w:t>ń</w:t>
      </w:r>
      <w:r w:rsidRPr="00EA462B">
        <w:rPr>
          <w:rFonts w:ascii="Times New Roman" w:hAnsi="Times New Roman"/>
          <w:sz w:val="24"/>
          <w:szCs w:val="24"/>
        </w:rPr>
        <w:t>, szacunku, stała krytyka, wmawianie choroby psychicznej, izolacja społeczna (kontrolowanie i ograniczanie kontaktów z innymi osobami), domaganie</w:t>
      </w:r>
    </w:p>
    <w:p w14:paraId="376BA741" w14:textId="77777777" w:rsidR="0001449B" w:rsidRPr="00EA462B" w:rsidRDefault="0001449B" w:rsidP="0001449B">
      <w:pPr>
        <w:pStyle w:val="Default"/>
        <w:spacing w:line="360" w:lineRule="auto"/>
        <w:jc w:val="both"/>
      </w:pPr>
      <w:r w:rsidRPr="00EA462B">
        <w:t>się posłuszeństwa, ograniczanie snu i pożywienia, degradacja werbalna (wyzywanie, poniżanie, upokarzanie, zawstydzanie), stosowanie gróźb, itp.</w:t>
      </w:r>
    </w:p>
    <w:p w14:paraId="64E71E4B" w14:textId="5394E72D" w:rsidR="0001449B" w:rsidRPr="00EA462B" w:rsidRDefault="0001449B" w:rsidP="0001449B">
      <w:pPr>
        <w:pStyle w:val="Default"/>
        <w:spacing w:line="360" w:lineRule="auto"/>
        <w:jc w:val="both"/>
      </w:pPr>
      <w:r w:rsidRPr="00EA462B">
        <w:t>–</w:t>
      </w:r>
      <w:r w:rsidRPr="00EA462B">
        <w:rPr>
          <w:b/>
          <w:bCs/>
          <w:i/>
        </w:rPr>
        <w:t>przemoc seksualna</w:t>
      </w:r>
      <w:r w:rsidRPr="00EA462B">
        <w:t xml:space="preserve"> - wymuszanie pożycia seksualnego i praktyk seksualnych, demonstrowanie zazdrości, krytyka </w:t>
      </w:r>
      <w:proofErr w:type="spellStart"/>
      <w:r w:rsidRPr="00EA462B">
        <w:t>zachowań</w:t>
      </w:r>
      <w:proofErr w:type="spellEnd"/>
      <w:r w:rsidRPr="00EA462B">
        <w:t xml:space="preserve"> seksualnych i inne,</w:t>
      </w:r>
    </w:p>
    <w:p w14:paraId="4366C033" w14:textId="6D2F8882" w:rsidR="0001449B" w:rsidRPr="00EA462B" w:rsidRDefault="0001449B" w:rsidP="00657DCC">
      <w:pPr>
        <w:pStyle w:val="Default"/>
        <w:spacing w:line="360" w:lineRule="auto"/>
        <w:jc w:val="both"/>
      </w:pPr>
      <w:r w:rsidRPr="00EA462B">
        <w:t>–</w:t>
      </w:r>
      <w:r w:rsidRPr="00EA462B">
        <w:rPr>
          <w:b/>
          <w:bCs/>
          <w:i/>
        </w:rPr>
        <w:t>przemoc ekonomiczna</w:t>
      </w:r>
      <w:r w:rsidRPr="00EA462B">
        <w:t xml:space="preserve"> - odbieranie zarobionych pieniędzy, uniemożliwianie podjęcia pracy, nie zaspakajanie podstawowych materialnych potrzeb rodziny, itp.</w:t>
      </w:r>
    </w:p>
    <w:p w14:paraId="017A072C" w14:textId="12757E3F" w:rsidR="0001449B" w:rsidRPr="00EA462B" w:rsidRDefault="0001449B" w:rsidP="00657DCC">
      <w:pPr>
        <w:pStyle w:val="Default"/>
        <w:spacing w:line="360" w:lineRule="auto"/>
        <w:ind w:firstLine="708"/>
        <w:jc w:val="both"/>
      </w:pPr>
      <w:r w:rsidRPr="00EA462B">
        <w:t>Na terenie Gminy Sobolew  przemoc w rodzinie występuje w rodzinach o różnym statusie społecznym, często łączy się z problemem nadużywania alkoholu</w:t>
      </w:r>
      <w:r>
        <w:t xml:space="preserve"> czy </w:t>
      </w:r>
      <w:r w:rsidRPr="00EA462B">
        <w:t xml:space="preserve">niskimi dochodami. </w:t>
      </w:r>
    </w:p>
    <w:p w14:paraId="4171D81C" w14:textId="4ACE2098" w:rsidR="0001449B" w:rsidRPr="00EA462B" w:rsidRDefault="0001449B" w:rsidP="0001449B">
      <w:pPr>
        <w:pStyle w:val="Default"/>
        <w:spacing w:line="360" w:lineRule="auto"/>
        <w:ind w:firstLine="708"/>
        <w:jc w:val="both"/>
      </w:pPr>
      <w:r w:rsidRPr="00EA462B">
        <w:t xml:space="preserve">Skuteczne </w:t>
      </w:r>
      <w:r>
        <w:t xml:space="preserve">diagnozowanie, </w:t>
      </w:r>
      <w:r w:rsidRPr="00EA462B">
        <w:t>przeciwdziałanie i zwalczanie przemocy w rodzinie wymaga współpracy różnych służb i budowania lokalnego systemu przeciwdziałania przemocy w</w:t>
      </w:r>
      <w:r w:rsidR="00657DCC">
        <w:t> </w:t>
      </w:r>
      <w:r w:rsidRPr="00EA462B">
        <w:t xml:space="preserve">rodzinie. </w:t>
      </w:r>
    </w:p>
    <w:p w14:paraId="07D99E29" w14:textId="77777777" w:rsidR="00657DCC" w:rsidRDefault="00657DCC" w:rsidP="0001449B">
      <w:pPr>
        <w:pStyle w:val="Default"/>
        <w:spacing w:line="360" w:lineRule="auto"/>
        <w:rPr>
          <w:b/>
          <w:color w:val="17365D"/>
        </w:rPr>
      </w:pPr>
    </w:p>
    <w:p w14:paraId="70C6285B" w14:textId="77777777" w:rsidR="00657DCC" w:rsidRDefault="00657DCC" w:rsidP="0001449B">
      <w:pPr>
        <w:pStyle w:val="Default"/>
        <w:spacing w:line="360" w:lineRule="auto"/>
        <w:rPr>
          <w:b/>
          <w:color w:val="17365D"/>
        </w:rPr>
      </w:pPr>
    </w:p>
    <w:p w14:paraId="159DCBE7" w14:textId="77777777" w:rsidR="00657DCC" w:rsidRDefault="00657DCC" w:rsidP="0001449B">
      <w:pPr>
        <w:pStyle w:val="Default"/>
        <w:spacing w:line="360" w:lineRule="auto"/>
        <w:rPr>
          <w:b/>
          <w:color w:val="17365D"/>
        </w:rPr>
      </w:pPr>
    </w:p>
    <w:p w14:paraId="6EDEFB4F" w14:textId="77777777" w:rsidR="00657DCC" w:rsidRDefault="00657DCC" w:rsidP="0001449B">
      <w:pPr>
        <w:pStyle w:val="Default"/>
        <w:spacing w:line="360" w:lineRule="auto"/>
        <w:rPr>
          <w:b/>
          <w:color w:val="17365D"/>
        </w:rPr>
      </w:pPr>
    </w:p>
    <w:p w14:paraId="477C7BB2" w14:textId="61A415A3" w:rsidR="0001449B" w:rsidRPr="00EA462B" w:rsidRDefault="0001449B" w:rsidP="0001449B">
      <w:pPr>
        <w:pStyle w:val="Default"/>
        <w:spacing w:line="360" w:lineRule="auto"/>
        <w:rPr>
          <w:b/>
          <w:color w:val="17365D"/>
        </w:rPr>
      </w:pPr>
      <w:r w:rsidRPr="00EA462B">
        <w:rPr>
          <w:b/>
          <w:color w:val="17365D"/>
        </w:rPr>
        <w:lastRenderedPageBreak/>
        <w:t>II. ZAŁOŻENIA PRZCIWDZIAŁANIA PRZEMOCY W RODZINIE</w:t>
      </w:r>
    </w:p>
    <w:p w14:paraId="0DA23296" w14:textId="77777777" w:rsidR="0001449B" w:rsidRPr="00EA462B" w:rsidRDefault="0001449B" w:rsidP="0001449B">
      <w:pPr>
        <w:pStyle w:val="Default"/>
        <w:spacing w:line="360" w:lineRule="auto"/>
        <w:rPr>
          <w:b/>
        </w:rPr>
      </w:pPr>
    </w:p>
    <w:p w14:paraId="6F35AA6C" w14:textId="114D63D8" w:rsidR="0001449B" w:rsidRPr="00EA462B" w:rsidRDefault="0001449B" w:rsidP="0001449B">
      <w:pPr>
        <w:pStyle w:val="Default"/>
        <w:spacing w:line="360" w:lineRule="auto"/>
        <w:rPr>
          <w:b/>
        </w:rPr>
      </w:pPr>
      <w:r w:rsidRPr="00EA462B">
        <w:rPr>
          <w:b/>
        </w:rPr>
        <w:tab/>
        <w:t>1. Założenia systemu</w:t>
      </w:r>
    </w:p>
    <w:p w14:paraId="0B6814B4" w14:textId="7B5BF185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– podstawowym zadaniem jest zatrzymanie przemocy oraz zapewnienie osobom </w:t>
      </w:r>
      <w:r>
        <w:rPr>
          <w:color w:val="auto"/>
        </w:rPr>
        <w:t xml:space="preserve">jej </w:t>
      </w:r>
      <w:r w:rsidRPr="00EA462B">
        <w:rPr>
          <w:color w:val="auto"/>
        </w:rPr>
        <w:t>doznając</w:t>
      </w:r>
      <w:r>
        <w:rPr>
          <w:color w:val="auto"/>
        </w:rPr>
        <w:t>ych</w:t>
      </w:r>
      <w:r w:rsidRPr="00EA462B">
        <w:rPr>
          <w:color w:val="auto"/>
        </w:rPr>
        <w:t>, bezpieczeństwa i profesjonalnej pomocy,</w:t>
      </w:r>
    </w:p>
    <w:p w14:paraId="12481595" w14:textId="60FC17EE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 rozwój oferty pomocowej dla rodzin uwikłanych w przemoc,</w:t>
      </w:r>
    </w:p>
    <w:p w14:paraId="6AD26802" w14:textId="422EE3B9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 integracja działań instytucji wobec problemu przemocy w rodzinie,</w:t>
      </w:r>
    </w:p>
    <w:p w14:paraId="333AE363" w14:textId="1BE2F704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 stosowanie jednoznacznych przekazów, które mówią, że nikt nie ma prawa stosować przemocy wobec drugiego człowieka, nie ma żadnego uzasadnienia</w:t>
      </w:r>
      <w:r>
        <w:rPr>
          <w:color w:val="auto"/>
        </w:rPr>
        <w:t>,</w:t>
      </w:r>
      <w:r w:rsidRPr="00EA462B">
        <w:rPr>
          <w:color w:val="auto"/>
        </w:rPr>
        <w:t xml:space="preserve"> ani usprawiedliwienia </w:t>
      </w:r>
      <w:r>
        <w:rPr>
          <w:color w:val="auto"/>
        </w:rPr>
        <w:t>na jej stosowanie</w:t>
      </w:r>
      <w:r w:rsidRPr="00EA462B">
        <w:rPr>
          <w:color w:val="auto"/>
        </w:rPr>
        <w:t>,</w:t>
      </w:r>
    </w:p>
    <w:p w14:paraId="1C83C6FD" w14:textId="2C344B0A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 rozwój wiedzy, kompetencji, umiejętności reagowania wobec problemu przemocy                                    i podniesienie poziomu świadomości społecznej na</w:t>
      </w:r>
      <w:r>
        <w:rPr>
          <w:color w:val="auto"/>
        </w:rPr>
        <w:t xml:space="preserve"> ten</w:t>
      </w:r>
      <w:r w:rsidRPr="00EA462B">
        <w:rPr>
          <w:color w:val="auto"/>
        </w:rPr>
        <w:t xml:space="preserve"> temat</w:t>
      </w:r>
      <w:r>
        <w:rPr>
          <w:color w:val="auto"/>
        </w:rPr>
        <w:t>.</w:t>
      </w:r>
    </w:p>
    <w:p w14:paraId="0675A2EB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</w:p>
    <w:p w14:paraId="6041F645" w14:textId="6D2B20E1" w:rsidR="0001449B" w:rsidRPr="00EA462B" w:rsidRDefault="0001449B" w:rsidP="00657DCC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b/>
          <w:bCs/>
          <w:color w:val="auto"/>
        </w:rPr>
        <w:t>2. Zadania własne Gminy Sobolew w zakresie przeciwdziałania przemocy                    w rodzinie</w:t>
      </w:r>
    </w:p>
    <w:p w14:paraId="38881963" w14:textId="2A993C12" w:rsidR="0001449B" w:rsidRPr="00EA462B" w:rsidRDefault="0001449B" w:rsidP="00657DCC">
      <w:pPr>
        <w:pStyle w:val="Default"/>
        <w:spacing w:line="360" w:lineRule="auto"/>
        <w:ind w:firstLine="708"/>
        <w:jc w:val="both"/>
        <w:rPr>
          <w:color w:val="auto"/>
        </w:rPr>
      </w:pPr>
      <w:r w:rsidRPr="00EA462B">
        <w:rPr>
          <w:color w:val="auto"/>
        </w:rPr>
        <w:t>Zgodnie z ustawą z dnia 29 lipca 2005 r. o przeciwdziałaniu przemocy w rodzinie do zadań własnych gminy Sobolew</w:t>
      </w:r>
      <w:r>
        <w:rPr>
          <w:color w:val="auto"/>
        </w:rPr>
        <w:t xml:space="preserve"> </w:t>
      </w:r>
      <w:r w:rsidRPr="00EA462B">
        <w:rPr>
          <w:color w:val="auto"/>
        </w:rPr>
        <w:t>należy tworzenie gminnego systemu przeciwdziałania przemocy w rodzinie, tj.:</w:t>
      </w:r>
    </w:p>
    <w:p w14:paraId="1470C56B" w14:textId="53A23A68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–opracowanie i realizacja Programu Przeciwdziałania Przemocy w Rodzinie i Ochrony Ofiar Przemocy w Rodzinie Gminy Sobolew,</w:t>
      </w:r>
    </w:p>
    <w:p w14:paraId="7FEFD233" w14:textId="11A786A5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–prowadzenie poradnictwa i interwencji w zakresie przeciwdziałania przemocy w rodzinie           w szczególności poprzez działania edukacyjne służące wzmocnieniu opiekuńczych                              i wychowawczych kompetencji rodziców w rodzinach zagrożonych przemocą,</w:t>
      </w:r>
    </w:p>
    <w:p w14:paraId="2E5FF94C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–zapewnienie osobom dotkniętym przemocą w rodzinie miejsc w ośrodkach wsparcia</w:t>
      </w:r>
    </w:p>
    <w:p w14:paraId="32EB9B5F" w14:textId="0CD331CD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–współpraca z Zespołem Interdyscyplinarnym, który na terenie Gminy Sobolew  prowadzi: diagnozę problemu przemocy w rodzinie, podejmuje  działania w środowisku zagrożonym przemocą w rodzinie, interwencje w środowisku dotkniętym przemocą w rodzinie, rozpowszechnia informacje o instytucjach, osobach i możliwościach udzielania pomocy w</w:t>
      </w:r>
      <w:r w:rsidR="00657DCC">
        <w:rPr>
          <w:color w:val="auto"/>
        </w:rPr>
        <w:t> </w:t>
      </w:r>
      <w:r w:rsidRPr="00EA462B">
        <w:rPr>
          <w:color w:val="auto"/>
        </w:rPr>
        <w:t>Gminie Sobolew  oraz inicjuje działania w stosunku do osób stosujących przemoc w rodzinie.</w:t>
      </w:r>
    </w:p>
    <w:p w14:paraId="13B45F49" w14:textId="77777777" w:rsidR="0001449B" w:rsidRPr="00EA462B" w:rsidRDefault="0001449B" w:rsidP="0001449B">
      <w:pPr>
        <w:pStyle w:val="Default"/>
        <w:spacing w:line="360" w:lineRule="auto"/>
        <w:rPr>
          <w:color w:val="auto"/>
        </w:rPr>
      </w:pPr>
    </w:p>
    <w:p w14:paraId="792A1164" w14:textId="62E519C4" w:rsidR="0001449B" w:rsidRPr="00EA462B" w:rsidRDefault="0001449B" w:rsidP="00657DCC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b/>
          <w:bCs/>
          <w:color w:val="auto"/>
        </w:rPr>
        <w:t>3.Budowanie lokalnego systemu przeciwdziałania przemocy w Gminie Sobolew</w:t>
      </w:r>
    </w:p>
    <w:p w14:paraId="5DEA25EF" w14:textId="77777777" w:rsidR="0001449B" w:rsidRPr="00EA462B" w:rsidRDefault="0001449B" w:rsidP="0001449B">
      <w:pPr>
        <w:pStyle w:val="Default"/>
        <w:spacing w:line="360" w:lineRule="auto"/>
        <w:ind w:firstLine="708"/>
        <w:jc w:val="both"/>
        <w:rPr>
          <w:color w:val="auto"/>
        </w:rPr>
      </w:pPr>
      <w:r w:rsidRPr="00EA462B">
        <w:rPr>
          <w:color w:val="auto"/>
        </w:rPr>
        <w:t xml:space="preserve">Funkcjonowanie Zespołu Interdyscyplinarnego w skład którego wchodzą przedstawiciele: Gminnego Ośrodka Pomocy Społecznej w Sobolewie , Gminnej Komisji </w:t>
      </w:r>
      <w:r w:rsidRPr="00EA462B">
        <w:rPr>
          <w:color w:val="auto"/>
        </w:rPr>
        <w:lastRenderedPageBreak/>
        <w:t xml:space="preserve">Rozwiązywania Problemów Alkoholowych w Sobolewie , Posterunku Policji w Sobolewie,  oświaty oraz Kuratorzy Sądowi. </w:t>
      </w:r>
    </w:p>
    <w:p w14:paraId="7ABE1E5B" w14:textId="77777777" w:rsidR="0001449B" w:rsidRPr="00EA462B" w:rsidRDefault="0001449B" w:rsidP="0001449B">
      <w:pPr>
        <w:pStyle w:val="Default"/>
        <w:spacing w:line="360" w:lineRule="auto"/>
        <w:rPr>
          <w:color w:val="auto"/>
        </w:rPr>
      </w:pPr>
    </w:p>
    <w:p w14:paraId="0741AB91" w14:textId="0A1A6C64" w:rsidR="0001449B" w:rsidRPr="00EA462B" w:rsidRDefault="0001449B" w:rsidP="00657DCC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b/>
          <w:bCs/>
          <w:color w:val="auto"/>
        </w:rPr>
        <w:t>4.Elementy lokalnego systemu przeciwdziałania przemocy w rodzinie:</w:t>
      </w:r>
    </w:p>
    <w:p w14:paraId="5815678D" w14:textId="16B4783B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–zasoby instytucjonalne – instytucje i organizacje zajmujące się problemem przemocy </w:t>
      </w:r>
      <w:r>
        <w:rPr>
          <w:color w:val="auto"/>
        </w:rPr>
        <w:t xml:space="preserve">                          </w:t>
      </w:r>
      <w:r w:rsidRPr="00EA462B">
        <w:rPr>
          <w:color w:val="auto"/>
        </w:rPr>
        <w:t>w rodzinie   wraz z potencjałem organizacyjnym,</w:t>
      </w:r>
    </w:p>
    <w:p w14:paraId="525F7004" w14:textId="24753BF0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–zasoby ludzkie – specjaliści z różnych dziedzin, </w:t>
      </w:r>
    </w:p>
    <w:p w14:paraId="2191BB93" w14:textId="40892B1F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–instrumenty pomocowe i sieć wsparcia,</w:t>
      </w:r>
    </w:p>
    <w:p w14:paraId="41709973" w14:textId="35417BB9" w:rsidR="0001449B" w:rsidRPr="00EA462B" w:rsidRDefault="0001449B" w:rsidP="00657DCC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–Zespół Interdyscyplinarny,</w:t>
      </w:r>
    </w:p>
    <w:p w14:paraId="17BB9DF5" w14:textId="77777777" w:rsidR="0001449B" w:rsidRPr="00EA462B" w:rsidRDefault="0001449B" w:rsidP="0001449B">
      <w:pPr>
        <w:pStyle w:val="Default"/>
        <w:spacing w:line="360" w:lineRule="auto"/>
        <w:rPr>
          <w:color w:val="auto"/>
        </w:rPr>
      </w:pPr>
    </w:p>
    <w:p w14:paraId="13A776EE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17365D"/>
        </w:rPr>
      </w:pPr>
      <w:r w:rsidRPr="00EA462B">
        <w:rPr>
          <w:b/>
          <w:bCs/>
          <w:color w:val="17365D"/>
        </w:rPr>
        <w:t>III. ZASOBY GMINY SOBOLEW  W ZAKRESIE PRZECIWDZIAŁANIA PRZEMOCY W RODZINIE</w:t>
      </w:r>
    </w:p>
    <w:p w14:paraId="1A8A4169" w14:textId="77777777" w:rsidR="0001449B" w:rsidRPr="00EA462B" w:rsidRDefault="0001449B" w:rsidP="0001449B">
      <w:pPr>
        <w:pStyle w:val="Default"/>
        <w:spacing w:line="360" w:lineRule="auto"/>
        <w:rPr>
          <w:color w:val="auto"/>
        </w:rPr>
      </w:pPr>
    </w:p>
    <w:p w14:paraId="44FC0E6B" w14:textId="77777777" w:rsidR="0001449B" w:rsidRPr="00EA462B" w:rsidRDefault="0001449B" w:rsidP="0001449B">
      <w:pPr>
        <w:pStyle w:val="Default"/>
        <w:spacing w:line="360" w:lineRule="auto"/>
        <w:ind w:firstLine="708"/>
        <w:jc w:val="both"/>
        <w:rPr>
          <w:color w:val="auto"/>
        </w:rPr>
      </w:pPr>
      <w:r w:rsidRPr="00EA462B">
        <w:rPr>
          <w:color w:val="auto"/>
        </w:rPr>
        <w:t>1) Sąd Rejonowy w Garwolinie.</w:t>
      </w:r>
    </w:p>
    <w:p w14:paraId="14C1FE55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2) Posterunek Policji w Sobolewie.</w:t>
      </w:r>
    </w:p>
    <w:p w14:paraId="7146C616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3) Prokuratura Rejonowa w Garwolinie.</w:t>
      </w:r>
    </w:p>
    <w:p w14:paraId="432A3792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4) Ośrodek Pomocy Społecznej w Sobolewie.</w:t>
      </w:r>
    </w:p>
    <w:p w14:paraId="45A2C65D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5) Gminna Komisja Rozwiązywania Problemów Alkoholowych w Sobolewie .</w:t>
      </w:r>
    </w:p>
    <w:p w14:paraId="10A0ADF6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6) Placówki oświatowe.</w:t>
      </w:r>
    </w:p>
    <w:p w14:paraId="7F3E777A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7) Samodzielne Publiczne Zakłady Opieki Zdrowotnej.</w:t>
      </w:r>
    </w:p>
    <w:p w14:paraId="1A7A7D9B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8) Powiatowe Centrum Pomocy Rodzinie w Garwolinie.</w:t>
      </w:r>
    </w:p>
    <w:p w14:paraId="68316791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9) Instytucje kościelne.</w:t>
      </w:r>
    </w:p>
    <w:p w14:paraId="3C37BD33" w14:textId="77777777" w:rsidR="0001449B" w:rsidRPr="00EA462B" w:rsidRDefault="0001449B" w:rsidP="0001449B">
      <w:pPr>
        <w:pStyle w:val="Default"/>
        <w:spacing w:line="360" w:lineRule="auto"/>
        <w:rPr>
          <w:color w:val="auto"/>
        </w:rPr>
      </w:pPr>
    </w:p>
    <w:p w14:paraId="416222F2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17365D"/>
        </w:rPr>
      </w:pPr>
      <w:r w:rsidRPr="00EA462B">
        <w:rPr>
          <w:b/>
          <w:bCs/>
          <w:color w:val="17365D"/>
        </w:rPr>
        <w:t>IV. ZAGROŻENIA W REALIZACJI ZADAŃ PRZECIWDZIAŁAJĄCYCH PRZEMOCY W RODZINIE</w:t>
      </w:r>
    </w:p>
    <w:p w14:paraId="6CE37A73" w14:textId="77777777" w:rsidR="0001449B" w:rsidRPr="00EA462B" w:rsidRDefault="0001449B" w:rsidP="0001449B">
      <w:pPr>
        <w:pStyle w:val="Default"/>
        <w:spacing w:line="360" w:lineRule="auto"/>
        <w:rPr>
          <w:color w:val="auto"/>
        </w:rPr>
      </w:pPr>
    </w:p>
    <w:p w14:paraId="6DDD7420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 xml:space="preserve">1) Negatywne wzorce </w:t>
      </w:r>
      <w:proofErr w:type="spellStart"/>
      <w:r w:rsidRPr="00EA462B">
        <w:rPr>
          <w:color w:val="auto"/>
        </w:rPr>
        <w:t>zachowa</w:t>
      </w:r>
      <w:r>
        <w:rPr>
          <w:color w:val="auto"/>
        </w:rPr>
        <w:t>ń</w:t>
      </w:r>
      <w:proofErr w:type="spellEnd"/>
      <w:r w:rsidRPr="00EA462B">
        <w:rPr>
          <w:color w:val="auto"/>
        </w:rPr>
        <w:t xml:space="preserve"> społecznych.</w:t>
      </w:r>
    </w:p>
    <w:p w14:paraId="63BCF49F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2) Bezradność w sprawach opiekuńczo – wychowawczych rodzin.</w:t>
      </w:r>
    </w:p>
    <w:p w14:paraId="6301617C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3) Problemy alkoholowe członków rodzin.</w:t>
      </w:r>
    </w:p>
    <w:p w14:paraId="4705B733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4) Słaba kondycja ekonomiczna rodzin.</w:t>
      </w:r>
    </w:p>
    <w:p w14:paraId="4152019C" w14:textId="77777777" w:rsidR="0001449B" w:rsidRPr="00EA462B" w:rsidRDefault="0001449B" w:rsidP="0001449B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5) Nieumiejętność rozwiązywania konfliktów w rodzinach.</w:t>
      </w:r>
    </w:p>
    <w:p w14:paraId="02148E99" w14:textId="77777777" w:rsidR="0001449B" w:rsidRPr="00EA462B" w:rsidRDefault="0001449B" w:rsidP="0001449B">
      <w:pPr>
        <w:pStyle w:val="Default"/>
        <w:spacing w:line="360" w:lineRule="auto"/>
        <w:ind w:left="993" w:hanging="273"/>
        <w:jc w:val="both"/>
        <w:rPr>
          <w:color w:val="auto"/>
        </w:rPr>
      </w:pPr>
      <w:r w:rsidRPr="00EA462B">
        <w:rPr>
          <w:color w:val="auto"/>
        </w:rPr>
        <w:t>6)Brak</w:t>
      </w:r>
      <w:r>
        <w:rPr>
          <w:color w:val="auto"/>
        </w:rPr>
        <w:t xml:space="preserve"> ś</w:t>
      </w:r>
      <w:r w:rsidRPr="00EA462B">
        <w:rPr>
          <w:color w:val="auto"/>
        </w:rPr>
        <w:t>wiadomości dotyczących możliwości rozwiązania swoich problemów                   za pomocą mediacji rodzinnych.</w:t>
      </w:r>
    </w:p>
    <w:p w14:paraId="02DD00BF" w14:textId="6948224B" w:rsidR="0001449B" w:rsidRPr="00EA462B" w:rsidRDefault="0001449B" w:rsidP="00657DCC">
      <w:pPr>
        <w:pStyle w:val="Default"/>
        <w:spacing w:line="360" w:lineRule="auto"/>
        <w:ind w:left="720"/>
        <w:jc w:val="both"/>
        <w:rPr>
          <w:color w:val="auto"/>
        </w:rPr>
      </w:pPr>
      <w:r w:rsidRPr="00EA462B">
        <w:rPr>
          <w:color w:val="auto"/>
        </w:rPr>
        <w:t>7) Brak działalności specjalistów w zakresie mediacji rodzinnych.</w:t>
      </w:r>
    </w:p>
    <w:p w14:paraId="73725808" w14:textId="77777777" w:rsidR="0001449B" w:rsidRPr="00EA462B" w:rsidRDefault="0001449B" w:rsidP="0001449B">
      <w:pPr>
        <w:pStyle w:val="Default"/>
        <w:jc w:val="both"/>
        <w:rPr>
          <w:b/>
          <w:bCs/>
          <w:color w:val="17365D"/>
        </w:rPr>
      </w:pPr>
      <w:r w:rsidRPr="00EA462B">
        <w:rPr>
          <w:b/>
          <w:bCs/>
          <w:color w:val="17365D"/>
        </w:rPr>
        <w:lastRenderedPageBreak/>
        <w:t>V. CELE PROGRAMU</w:t>
      </w:r>
    </w:p>
    <w:p w14:paraId="04A8110A" w14:textId="77777777" w:rsidR="0001449B" w:rsidRPr="00EA462B" w:rsidRDefault="0001449B" w:rsidP="0001449B">
      <w:pPr>
        <w:pStyle w:val="Default"/>
        <w:jc w:val="both"/>
        <w:rPr>
          <w:color w:val="auto"/>
        </w:rPr>
      </w:pPr>
    </w:p>
    <w:p w14:paraId="3EA266DA" w14:textId="77777777" w:rsidR="0001449B" w:rsidRPr="00EA462B" w:rsidRDefault="0001449B" w:rsidP="0001449B">
      <w:pPr>
        <w:pStyle w:val="Default"/>
        <w:jc w:val="center"/>
        <w:rPr>
          <w:b/>
          <w:bCs/>
          <w:color w:val="auto"/>
        </w:rPr>
      </w:pPr>
      <w:r w:rsidRPr="00EA462B">
        <w:rPr>
          <w:b/>
          <w:bCs/>
          <w:color w:val="auto"/>
        </w:rPr>
        <w:t>Cel 1</w:t>
      </w:r>
    </w:p>
    <w:p w14:paraId="77509834" w14:textId="77777777" w:rsidR="0001449B" w:rsidRPr="00EA462B" w:rsidRDefault="0001449B" w:rsidP="0001449B">
      <w:pPr>
        <w:pStyle w:val="Default"/>
        <w:jc w:val="center"/>
        <w:rPr>
          <w:b/>
          <w:bCs/>
          <w:color w:val="auto"/>
        </w:rPr>
      </w:pPr>
    </w:p>
    <w:p w14:paraId="1A572E79" w14:textId="2AA7E694" w:rsidR="0001449B" w:rsidRPr="00EA462B" w:rsidRDefault="0001449B" w:rsidP="0001449B">
      <w:pPr>
        <w:pStyle w:val="Default"/>
        <w:spacing w:line="360" w:lineRule="auto"/>
        <w:jc w:val="both"/>
        <w:rPr>
          <w:b/>
          <w:bCs/>
          <w:i/>
          <w:iCs/>
          <w:color w:val="auto"/>
        </w:rPr>
      </w:pPr>
      <w:r w:rsidRPr="00EA462B">
        <w:rPr>
          <w:b/>
          <w:bCs/>
          <w:i/>
          <w:iCs/>
          <w:color w:val="auto"/>
        </w:rPr>
        <w:t xml:space="preserve">Zapobieganie występowaniu przemocy w rodzinie poprzez podnoszenie świadomości społecznej oraz ograniczanie zaburzeń życia społecznego związanych z występowaniem przemocy. </w:t>
      </w:r>
    </w:p>
    <w:p w14:paraId="1D9EA0A4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  <w:u w:val="single"/>
        </w:rPr>
      </w:pPr>
      <w:r w:rsidRPr="00EA462B">
        <w:rPr>
          <w:color w:val="auto"/>
          <w:u w:val="single"/>
        </w:rPr>
        <w:t>Zadanie:</w:t>
      </w:r>
    </w:p>
    <w:p w14:paraId="69856E65" w14:textId="77777777" w:rsidR="0001449B" w:rsidRPr="00EA462B" w:rsidRDefault="0001449B" w:rsidP="0001449B">
      <w:pPr>
        <w:pStyle w:val="Default"/>
        <w:spacing w:line="360" w:lineRule="auto"/>
        <w:jc w:val="both"/>
        <w:rPr>
          <w:b/>
          <w:bCs/>
          <w:i/>
          <w:iCs/>
          <w:color w:val="auto"/>
        </w:rPr>
      </w:pPr>
      <w:r w:rsidRPr="00EA462B">
        <w:rPr>
          <w:b/>
          <w:bCs/>
          <w:i/>
          <w:iCs/>
          <w:color w:val="auto"/>
        </w:rPr>
        <w:t xml:space="preserve">a) Edukacja dzieci i młodzieży w zakresie sposobów radzenia sobie ze stresem i agresją. </w:t>
      </w:r>
    </w:p>
    <w:p w14:paraId="3EE90916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  <w:u w:val="single"/>
        </w:rPr>
      </w:pPr>
      <w:r w:rsidRPr="00EA462B">
        <w:rPr>
          <w:bCs/>
          <w:iCs/>
          <w:color w:val="auto"/>
          <w:u w:val="single"/>
        </w:rPr>
        <w:t xml:space="preserve">Działanie: </w:t>
      </w:r>
    </w:p>
    <w:p w14:paraId="0D0E5628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- prowadzenie zajęć wychowawczych oraz zajęć </w:t>
      </w:r>
      <w:proofErr w:type="spellStart"/>
      <w:r w:rsidRPr="00EA462B">
        <w:rPr>
          <w:color w:val="auto"/>
        </w:rPr>
        <w:t>informacyjno</w:t>
      </w:r>
      <w:proofErr w:type="spellEnd"/>
      <w:r w:rsidRPr="00EA462B">
        <w:rPr>
          <w:color w:val="auto"/>
        </w:rPr>
        <w:t xml:space="preserve"> - edukacyjnych w placówkach oświatowo - wychowawczych,</w:t>
      </w:r>
    </w:p>
    <w:p w14:paraId="7A0BE2BE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- wspieranie różnych form spędzania czasu wolnego sprzyjających </w:t>
      </w:r>
      <w:proofErr w:type="spellStart"/>
      <w:r w:rsidRPr="00EA462B">
        <w:rPr>
          <w:color w:val="auto"/>
        </w:rPr>
        <w:t>zachowanio</w:t>
      </w:r>
      <w:r>
        <w:rPr>
          <w:color w:val="auto"/>
        </w:rPr>
        <w:t>m</w:t>
      </w:r>
      <w:proofErr w:type="spellEnd"/>
      <w:r w:rsidRPr="00EA462B">
        <w:rPr>
          <w:color w:val="auto"/>
        </w:rPr>
        <w:t xml:space="preserve"> nieagresywnym, modelujących właściwe zachowanie lidera, opiekuna, wychowawcy,</w:t>
      </w:r>
    </w:p>
    <w:p w14:paraId="3506854A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opracowywanie i realizacja innowacyjnych programów szkolnych w zakresie profilaktyki                   i prewencji przemocy realizowanych na terenie szkół,</w:t>
      </w:r>
    </w:p>
    <w:p w14:paraId="563441DF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promowanie mediacji rodzinnych jako formy rozwiązywania konfliktów,</w:t>
      </w:r>
    </w:p>
    <w:p w14:paraId="1BF58FE9" w14:textId="0F5895E1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objęcie rodzin dysfunkcyjnych opieką społeczną.</w:t>
      </w:r>
    </w:p>
    <w:p w14:paraId="369EAC9F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b/>
          <w:bCs/>
          <w:i/>
          <w:iCs/>
          <w:color w:val="auto"/>
        </w:rPr>
        <w:t xml:space="preserve">b) Promowanie nieagresywnych </w:t>
      </w:r>
      <w:proofErr w:type="spellStart"/>
      <w:r w:rsidRPr="00EA462B">
        <w:rPr>
          <w:b/>
          <w:bCs/>
          <w:i/>
          <w:iCs/>
          <w:color w:val="auto"/>
        </w:rPr>
        <w:t>zachowań</w:t>
      </w:r>
      <w:proofErr w:type="spellEnd"/>
      <w:r w:rsidRPr="00EA462B">
        <w:rPr>
          <w:b/>
          <w:bCs/>
          <w:i/>
          <w:iCs/>
          <w:color w:val="auto"/>
        </w:rPr>
        <w:t xml:space="preserve"> w mediach (prasa, telewizja, radio, </w:t>
      </w:r>
      <w:r>
        <w:rPr>
          <w:b/>
          <w:bCs/>
          <w:i/>
          <w:iCs/>
          <w:color w:val="auto"/>
        </w:rPr>
        <w:t>I</w:t>
      </w:r>
      <w:r w:rsidRPr="00EA462B">
        <w:rPr>
          <w:b/>
          <w:bCs/>
          <w:i/>
          <w:iCs/>
          <w:color w:val="auto"/>
        </w:rPr>
        <w:t>nternet).</w:t>
      </w:r>
    </w:p>
    <w:p w14:paraId="0051147A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Działanie:</w:t>
      </w:r>
    </w:p>
    <w:p w14:paraId="418B2F16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- współpraca ze szkołami, bibliotekami, </w:t>
      </w:r>
    </w:p>
    <w:p w14:paraId="139A43A0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kampanie informacyjne (ulotki, plakaty, itp.).</w:t>
      </w:r>
    </w:p>
    <w:p w14:paraId="202110D1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- w</w:t>
      </w:r>
      <w:r w:rsidRPr="00EA462B">
        <w:rPr>
          <w:color w:val="auto"/>
        </w:rPr>
        <w:t>spółpraca z GKRPA</w:t>
      </w:r>
    </w:p>
    <w:p w14:paraId="2F8EE48A" w14:textId="77777777" w:rsidR="0001449B" w:rsidRPr="00EA462B" w:rsidRDefault="0001449B" w:rsidP="0001449B">
      <w:pPr>
        <w:pStyle w:val="Default"/>
        <w:spacing w:line="360" w:lineRule="auto"/>
        <w:ind w:left="-30"/>
        <w:jc w:val="both"/>
        <w:rPr>
          <w:color w:val="auto"/>
        </w:rPr>
      </w:pPr>
      <w:r w:rsidRPr="00EA462B">
        <w:rPr>
          <w:color w:val="auto"/>
          <w:u w:val="single"/>
        </w:rPr>
        <w:t>Adresaci:</w:t>
      </w:r>
    </w:p>
    <w:p w14:paraId="17E247F8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dzieci i młodzież, dorośli, rodziny, społeczność lokalna.</w:t>
      </w:r>
    </w:p>
    <w:p w14:paraId="5EEFB3A8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Wskaźniki osiągnięcia celu:</w:t>
      </w:r>
    </w:p>
    <w:p w14:paraId="2CCC2792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liczba zrealizowanych godzin edukacyjnych,</w:t>
      </w:r>
    </w:p>
    <w:p w14:paraId="2F16E953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liczba dzieci objętych edukacją,</w:t>
      </w:r>
    </w:p>
    <w:p w14:paraId="1D01F477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liczba osób dorosłych objętych poradnictwem,</w:t>
      </w:r>
    </w:p>
    <w:p w14:paraId="6F0C2E80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liczba rodzin objętych działaniami wspierającymi i edukacyjnymi.</w:t>
      </w:r>
    </w:p>
    <w:p w14:paraId="4160EA52" w14:textId="77777777" w:rsidR="0001449B" w:rsidRPr="00EA462B" w:rsidRDefault="0001449B" w:rsidP="0001449B">
      <w:pPr>
        <w:pStyle w:val="Default"/>
        <w:spacing w:line="360" w:lineRule="auto"/>
        <w:jc w:val="center"/>
        <w:rPr>
          <w:b/>
          <w:bCs/>
          <w:color w:val="auto"/>
        </w:rPr>
      </w:pPr>
      <w:r w:rsidRPr="00EA462B">
        <w:rPr>
          <w:b/>
          <w:bCs/>
          <w:color w:val="auto"/>
        </w:rPr>
        <w:t>Cel 2</w:t>
      </w:r>
    </w:p>
    <w:p w14:paraId="3E0A3583" w14:textId="77777777" w:rsidR="0001449B" w:rsidRPr="00EA462B" w:rsidRDefault="0001449B" w:rsidP="0001449B">
      <w:pPr>
        <w:pStyle w:val="Default"/>
        <w:spacing w:line="360" w:lineRule="auto"/>
        <w:jc w:val="both"/>
        <w:rPr>
          <w:b/>
          <w:bCs/>
          <w:i/>
          <w:iCs/>
          <w:color w:val="auto"/>
        </w:rPr>
      </w:pPr>
      <w:r w:rsidRPr="00EA462B">
        <w:rPr>
          <w:b/>
          <w:bCs/>
          <w:i/>
          <w:iCs/>
          <w:color w:val="auto"/>
        </w:rPr>
        <w:t>Zatrzymanie sytuacji przemocy - zmniejszanie negatywnych następstw dla ofiar i świadków występowania przemocy w rodzinie.</w:t>
      </w:r>
    </w:p>
    <w:p w14:paraId="28B3C7BF" w14:textId="77777777" w:rsidR="0001449B" w:rsidRPr="00EA462B" w:rsidRDefault="0001449B" w:rsidP="0001449B">
      <w:pPr>
        <w:pStyle w:val="Default"/>
        <w:spacing w:line="360" w:lineRule="auto"/>
        <w:jc w:val="both"/>
        <w:rPr>
          <w:bCs/>
          <w:iCs/>
          <w:color w:val="auto"/>
          <w:u w:val="single"/>
        </w:rPr>
      </w:pPr>
      <w:r w:rsidRPr="00EA462B">
        <w:rPr>
          <w:bCs/>
          <w:iCs/>
          <w:color w:val="auto"/>
          <w:u w:val="single"/>
        </w:rPr>
        <w:t>Zadanie:</w:t>
      </w:r>
    </w:p>
    <w:p w14:paraId="1402A61C" w14:textId="77777777" w:rsidR="0001449B" w:rsidRPr="00EA462B" w:rsidRDefault="0001449B" w:rsidP="0001449B">
      <w:pPr>
        <w:pStyle w:val="Default"/>
        <w:spacing w:line="360" w:lineRule="auto"/>
        <w:jc w:val="both"/>
        <w:rPr>
          <w:b/>
          <w:bCs/>
          <w:i/>
          <w:iCs/>
          <w:color w:val="auto"/>
        </w:rPr>
      </w:pPr>
      <w:r w:rsidRPr="00EA462B">
        <w:rPr>
          <w:b/>
          <w:bCs/>
          <w:i/>
          <w:iCs/>
          <w:color w:val="auto"/>
        </w:rPr>
        <w:lastRenderedPageBreak/>
        <w:t xml:space="preserve">a) Udzielanie pomocy i wsparcia osobom dotkniętym przemocą i pozostającym w rodzinie, </w:t>
      </w:r>
      <w:r>
        <w:rPr>
          <w:b/>
          <w:bCs/>
          <w:i/>
          <w:iCs/>
          <w:color w:val="auto"/>
        </w:rPr>
        <w:t xml:space="preserve">                 </w:t>
      </w:r>
      <w:r w:rsidRPr="00EA462B">
        <w:rPr>
          <w:b/>
          <w:bCs/>
          <w:i/>
          <w:iCs/>
          <w:color w:val="auto"/>
        </w:rPr>
        <w:t xml:space="preserve">w dotychczasowym miejscu zamieszkania lub pobytu. </w:t>
      </w:r>
    </w:p>
    <w:p w14:paraId="44AB2ABB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Działanie:</w:t>
      </w:r>
    </w:p>
    <w:p w14:paraId="7593285D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poradnictwo medyczne (zakłady opieki zdrowotnej), psychologiczne, pedagogiczne, prawne, pomoc społeczna,</w:t>
      </w:r>
    </w:p>
    <w:p w14:paraId="29806F39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-funkcjonowanie Interdyscyplinarnego Zespołu do realizacji zadań związanych                                  z przeciwdziałaniem przemocy w rodzinie,</w:t>
      </w:r>
    </w:p>
    <w:p w14:paraId="54E2E60D" w14:textId="547A8B2A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-rozpowszechnianie telefonu zaufania: </w:t>
      </w:r>
      <w:r w:rsidRPr="00EA462B">
        <w:rPr>
          <w:i/>
          <w:iCs/>
          <w:color w:val="auto"/>
        </w:rPr>
        <w:t>Ogólnopolskie Pogotowie dla Ofiar Przemocy „Niebieska linia” tel. 801 - 120 - 002,</w:t>
      </w:r>
    </w:p>
    <w:p w14:paraId="1FA0679A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b/>
          <w:bCs/>
          <w:i/>
          <w:iCs/>
          <w:color w:val="auto"/>
        </w:rPr>
        <w:t xml:space="preserve">b) Udzielanie pomocy i wsparcia osobom dotkniętym przemocą i zmuszonym do opuszczenia dotychczasowego miejsca zamieszkania, pobytu lub rodziny. </w:t>
      </w:r>
    </w:p>
    <w:p w14:paraId="67B3417B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Działanie:</w:t>
      </w:r>
    </w:p>
    <w:p w14:paraId="62E3F0E9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udzielanie informacji dotyczącej bezpiecznego schronienia osobom dotkniętym przemocą                w ośrodkach interwencji kryzysowej zlokalizowanych na terenie województwa mazowieckiego i w ośrodkach wsparcia,</w:t>
      </w:r>
    </w:p>
    <w:p w14:paraId="5D9E03B1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przeprowadzanie rozmów profilaktycznych z osobami nadużywającymi alkohol i stosującymi przemoc oraz doświadczającymi przemocy,</w:t>
      </w:r>
    </w:p>
    <w:p w14:paraId="12009078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- przesyłanie wniosków do Sądu Rejonowego w Garwolinie o </w:t>
      </w:r>
      <w:r>
        <w:rPr>
          <w:color w:val="auto"/>
        </w:rPr>
        <w:t>zobowiązanie do</w:t>
      </w:r>
      <w:r w:rsidRPr="00EA462B">
        <w:rPr>
          <w:color w:val="auto"/>
        </w:rPr>
        <w:t xml:space="preserve"> podjęcia leczenia odwykowego w związku z nadużywaniem alkoholu i stosowaniem zaburzeń porządku                        i demoralizacji nieletnich,</w:t>
      </w:r>
    </w:p>
    <w:p w14:paraId="3AB3060A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przesyłanie wniosków do Sądu Rejonowego w Garwolinie o wgląd w sytuację małoletnich,</w:t>
      </w:r>
    </w:p>
    <w:p w14:paraId="00FB7B30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- opracowywanie i rozpowszechnianie materiałów informacyjnych wśród mieszkańców Gminy Sobolew o możliwych formach pomocy. </w:t>
      </w:r>
    </w:p>
    <w:p w14:paraId="4AB193D7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  <w:u w:val="single"/>
        </w:rPr>
      </w:pPr>
      <w:r w:rsidRPr="00EA462B">
        <w:rPr>
          <w:color w:val="auto"/>
          <w:u w:val="single"/>
        </w:rPr>
        <w:t xml:space="preserve">Adresaci: </w:t>
      </w:r>
    </w:p>
    <w:p w14:paraId="198169D0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  <w:u w:val="single"/>
        </w:rPr>
      </w:pPr>
      <w:r w:rsidRPr="00EA462B">
        <w:rPr>
          <w:color w:val="auto"/>
        </w:rPr>
        <w:t>- osoby dotknięte przemocą, w szczególności ofiary i świadkowie przemocy.</w:t>
      </w:r>
    </w:p>
    <w:p w14:paraId="14C5132D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Wskaźniki osiągnięcia celu:</w:t>
      </w:r>
    </w:p>
    <w:p w14:paraId="677D6B2E" w14:textId="77777777" w:rsidR="0001449B" w:rsidRPr="00BD5CD2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liczba osób objętych poradnictwem oraz pomocą i wsparciem.</w:t>
      </w:r>
    </w:p>
    <w:p w14:paraId="5185A8A3" w14:textId="77777777" w:rsidR="0001449B" w:rsidRPr="00EA462B" w:rsidRDefault="0001449B" w:rsidP="0001449B">
      <w:pPr>
        <w:pStyle w:val="Default"/>
        <w:spacing w:line="360" w:lineRule="auto"/>
        <w:jc w:val="center"/>
        <w:rPr>
          <w:b/>
          <w:bCs/>
          <w:color w:val="auto"/>
        </w:rPr>
      </w:pPr>
      <w:r w:rsidRPr="00EA462B">
        <w:rPr>
          <w:b/>
          <w:bCs/>
          <w:color w:val="auto"/>
        </w:rPr>
        <w:t>Cel 3</w:t>
      </w:r>
    </w:p>
    <w:p w14:paraId="0FA368C2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b/>
          <w:i/>
          <w:color w:val="auto"/>
        </w:rPr>
        <w:t>Wychodzenie z sytuacji przemocy - zapobieganie stosowaniu przemocy w rodzinie</w:t>
      </w:r>
      <w:r w:rsidRPr="00EA462B">
        <w:rPr>
          <w:color w:val="auto"/>
        </w:rPr>
        <w:t>.</w:t>
      </w:r>
    </w:p>
    <w:p w14:paraId="0AF69167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Zadanie:</w:t>
      </w:r>
    </w:p>
    <w:p w14:paraId="3034D55D" w14:textId="77777777" w:rsidR="0001449B" w:rsidRPr="00874049" w:rsidRDefault="0001449B" w:rsidP="0001449B">
      <w:pPr>
        <w:pStyle w:val="Default"/>
        <w:spacing w:line="360" w:lineRule="auto"/>
        <w:jc w:val="both"/>
        <w:rPr>
          <w:b/>
          <w:bCs/>
          <w:i/>
          <w:color w:val="auto"/>
        </w:rPr>
      </w:pPr>
      <w:r w:rsidRPr="00874049">
        <w:rPr>
          <w:b/>
          <w:bCs/>
          <w:i/>
          <w:color w:val="auto"/>
        </w:rPr>
        <w:t xml:space="preserve">Działania realizowane w ramach Gminnego Programu Profilaktyki i Rozwiązywania Problemów Alkoholowych </w:t>
      </w:r>
    </w:p>
    <w:p w14:paraId="4BC07496" w14:textId="77777777" w:rsidR="00657DCC" w:rsidRDefault="00657DCC" w:rsidP="0001449B">
      <w:pPr>
        <w:pStyle w:val="Default"/>
        <w:spacing w:line="360" w:lineRule="auto"/>
        <w:jc w:val="both"/>
        <w:rPr>
          <w:b/>
          <w:bCs/>
          <w:i/>
          <w:iCs/>
          <w:color w:val="auto"/>
        </w:rPr>
      </w:pPr>
    </w:p>
    <w:p w14:paraId="5462014E" w14:textId="77777777" w:rsidR="00657DCC" w:rsidRDefault="00657DCC" w:rsidP="0001449B">
      <w:pPr>
        <w:pStyle w:val="Default"/>
        <w:spacing w:line="360" w:lineRule="auto"/>
        <w:jc w:val="both"/>
        <w:rPr>
          <w:b/>
          <w:bCs/>
          <w:i/>
          <w:iCs/>
          <w:color w:val="auto"/>
        </w:rPr>
      </w:pPr>
    </w:p>
    <w:p w14:paraId="75EA2C6B" w14:textId="31458DE9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b/>
          <w:bCs/>
          <w:i/>
          <w:iCs/>
          <w:color w:val="auto"/>
        </w:rPr>
        <w:lastRenderedPageBreak/>
        <w:t xml:space="preserve"> </w:t>
      </w:r>
      <w:r w:rsidRPr="00EA462B">
        <w:rPr>
          <w:color w:val="auto"/>
          <w:u w:val="single"/>
        </w:rPr>
        <w:t>Działanie:</w:t>
      </w:r>
    </w:p>
    <w:p w14:paraId="33B70AB2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kierowanie wniosku do Sądu Rejonowego w Garwolinie  o obowiązek podjęcia leczenia odwykowego w związki z nadużywaniem alkoholu i stosowaniem przemocy,</w:t>
      </w:r>
    </w:p>
    <w:p w14:paraId="10221207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 xml:space="preserve">- kierowanie sprawców przemocy do programów </w:t>
      </w:r>
      <w:proofErr w:type="spellStart"/>
      <w:r w:rsidRPr="00EA462B">
        <w:rPr>
          <w:color w:val="auto"/>
        </w:rPr>
        <w:t>psychokorekcyjnych</w:t>
      </w:r>
      <w:proofErr w:type="spellEnd"/>
      <w:r w:rsidRPr="00EA462B">
        <w:rPr>
          <w:color w:val="auto"/>
        </w:rPr>
        <w:t>.</w:t>
      </w:r>
    </w:p>
    <w:p w14:paraId="061A5556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Adresaci:</w:t>
      </w:r>
    </w:p>
    <w:p w14:paraId="3B487FF6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sprawcy przemocy, ofiary przemocy.</w:t>
      </w:r>
    </w:p>
    <w:p w14:paraId="6761D14A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Wskaźniki osiągnięcia celu:</w:t>
      </w:r>
    </w:p>
    <w:p w14:paraId="2EA6E451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liczba sprawców przemocy objętych działaniami, liczba ofiar przemocy objętych działaniami.</w:t>
      </w:r>
    </w:p>
    <w:p w14:paraId="5391C87F" w14:textId="77777777" w:rsidR="0001449B" w:rsidRPr="00EA462B" w:rsidRDefault="0001449B" w:rsidP="0001449B">
      <w:pPr>
        <w:pStyle w:val="Default"/>
        <w:spacing w:line="360" w:lineRule="auto"/>
        <w:jc w:val="center"/>
        <w:rPr>
          <w:b/>
          <w:bCs/>
          <w:color w:val="auto"/>
        </w:rPr>
      </w:pPr>
      <w:r w:rsidRPr="00EA462B">
        <w:rPr>
          <w:b/>
          <w:bCs/>
          <w:color w:val="auto"/>
        </w:rPr>
        <w:t>Cel 4</w:t>
      </w:r>
    </w:p>
    <w:p w14:paraId="1AC59E82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b/>
          <w:bCs/>
          <w:i/>
          <w:iCs/>
          <w:color w:val="auto"/>
        </w:rPr>
        <w:t xml:space="preserve">Poprawa skuteczności działań osób zobowiązanych i uprawnionych do przeciwdziałania przemocy oraz monitorowanie występowania przemocy w rodzinie, jej rozmiarów i skutków społecznych oraz efektywności podejmowanych działań. </w:t>
      </w:r>
    </w:p>
    <w:p w14:paraId="2A5EAA0F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Zadanie:</w:t>
      </w:r>
    </w:p>
    <w:p w14:paraId="0CAECA35" w14:textId="466D708D" w:rsidR="0001449B" w:rsidRPr="00EA462B" w:rsidRDefault="0001449B" w:rsidP="0001449B">
      <w:pPr>
        <w:pStyle w:val="Default"/>
        <w:spacing w:line="360" w:lineRule="auto"/>
        <w:jc w:val="both"/>
        <w:rPr>
          <w:b/>
          <w:bCs/>
          <w:i/>
          <w:iCs/>
          <w:color w:val="auto"/>
        </w:rPr>
      </w:pPr>
      <w:r w:rsidRPr="00EA462B">
        <w:rPr>
          <w:b/>
          <w:bCs/>
          <w:i/>
          <w:iCs/>
          <w:color w:val="auto"/>
        </w:rPr>
        <w:t>a) Oddziaływania na osoby zajmujące się zawodowo lub społecznie, pośrednio</w:t>
      </w:r>
      <w:r>
        <w:rPr>
          <w:b/>
          <w:bCs/>
          <w:i/>
          <w:iCs/>
          <w:color w:val="auto"/>
        </w:rPr>
        <w:t xml:space="preserve"> </w:t>
      </w:r>
      <w:r w:rsidRPr="00EA462B">
        <w:rPr>
          <w:b/>
          <w:bCs/>
          <w:i/>
          <w:iCs/>
          <w:color w:val="auto"/>
        </w:rPr>
        <w:t>lub</w:t>
      </w:r>
      <w:r w:rsidR="00657DCC">
        <w:rPr>
          <w:b/>
          <w:bCs/>
          <w:i/>
          <w:iCs/>
          <w:color w:val="auto"/>
        </w:rPr>
        <w:t> </w:t>
      </w:r>
      <w:r w:rsidRPr="00EA462B">
        <w:rPr>
          <w:b/>
          <w:bCs/>
          <w:i/>
          <w:iCs/>
          <w:color w:val="auto"/>
        </w:rPr>
        <w:t xml:space="preserve">bezpośrednio przemocą w rodzinie, w tym na organizacje pozarządowe. </w:t>
      </w:r>
    </w:p>
    <w:p w14:paraId="2890150B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bCs/>
          <w:iCs/>
          <w:color w:val="auto"/>
          <w:u w:val="single"/>
        </w:rPr>
        <w:t>Działanie</w:t>
      </w:r>
      <w:r w:rsidRPr="00EA462B">
        <w:rPr>
          <w:bCs/>
          <w:iCs/>
          <w:color w:val="auto"/>
        </w:rPr>
        <w:t>:</w:t>
      </w:r>
    </w:p>
    <w:p w14:paraId="3A840CE8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poradnictwo psychologiczne, pedagogiczne, rodzinne, socjalne,</w:t>
      </w:r>
    </w:p>
    <w:p w14:paraId="76EFE5D0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szkolenia z zakresu przeciwdziałania przemocy w rodzinie,</w:t>
      </w:r>
    </w:p>
    <w:p w14:paraId="6C504BFA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konferencje i kampanie społeczne.</w:t>
      </w:r>
    </w:p>
    <w:p w14:paraId="5F7FB9EB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b/>
          <w:bCs/>
          <w:i/>
          <w:iCs/>
          <w:color w:val="auto"/>
        </w:rPr>
        <w:t>b) Oddziaływanie na społeczności lokalne w celu włączenia społeczności w system monitorowania zjawisk związanych z występowaniem przemocy.</w:t>
      </w:r>
    </w:p>
    <w:p w14:paraId="420C4F34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Działanie:</w:t>
      </w:r>
    </w:p>
    <w:p w14:paraId="6D4747C4" w14:textId="7A80D54C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funkcjonowanie Interdyscyplinarnego Zespołu do realizacji zadań związanych</w:t>
      </w:r>
      <w:r>
        <w:rPr>
          <w:color w:val="auto"/>
        </w:rPr>
        <w:t xml:space="preserve"> </w:t>
      </w:r>
      <w:r w:rsidRPr="00EA462B">
        <w:rPr>
          <w:color w:val="auto"/>
        </w:rPr>
        <w:t>z</w:t>
      </w:r>
      <w:r w:rsidR="00657DCC">
        <w:rPr>
          <w:color w:val="auto"/>
        </w:rPr>
        <w:t> </w:t>
      </w:r>
      <w:r w:rsidRPr="00EA462B">
        <w:rPr>
          <w:color w:val="auto"/>
        </w:rPr>
        <w:t>przeciwdziałaniem przemocy w rodzinie oraz grup roboczych,</w:t>
      </w:r>
    </w:p>
    <w:p w14:paraId="62992E26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przeprowadzanie wywiadów środowiskowych w społecznościach szczególnie zagrożonych przemocą.</w:t>
      </w:r>
    </w:p>
    <w:p w14:paraId="298C6310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  <w:u w:val="single"/>
        </w:rPr>
        <w:t>Adresaci:</w:t>
      </w:r>
    </w:p>
    <w:p w14:paraId="09C12EF0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instytucje i służby zajmujące się zawodowo lub społecznie przemocą (policja, kuratorzy, sądy, szkoły),</w:t>
      </w:r>
    </w:p>
    <w:p w14:paraId="533263A9" w14:textId="77777777" w:rsidR="0001449B" w:rsidRPr="00EA462B" w:rsidRDefault="0001449B" w:rsidP="0001449B">
      <w:pPr>
        <w:pStyle w:val="Default"/>
        <w:spacing w:line="360" w:lineRule="auto"/>
        <w:jc w:val="both"/>
        <w:rPr>
          <w:color w:val="auto"/>
        </w:rPr>
      </w:pPr>
      <w:r w:rsidRPr="00EA462B">
        <w:rPr>
          <w:color w:val="auto"/>
        </w:rPr>
        <w:t>- organizacje pozarządowe, środowiska lokalne, pedagodzy, psychologowie, wychowawcy, pracownicy socjalni.</w:t>
      </w:r>
    </w:p>
    <w:p w14:paraId="79B87707" w14:textId="4ED8E91F" w:rsidR="0001449B" w:rsidRDefault="0001449B" w:rsidP="0001449B">
      <w:pPr>
        <w:pStyle w:val="Default"/>
        <w:jc w:val="both"/>
        <w:rPr>
          <w:b/>
          <w:bCs/>
          <w:color w:val="17365D"/>
        </w:rPr>
      </w:pPr>
    </w:p>
    <w:p w14:paraId="727437A7" w14:textId="02E569C1" w:rsidR="00657DCC" w:rsidRDefault="00657DCC" w:rsidP="0001449B">
      <w:pPr>
        <w:pStyle w:val="Default"/>
        <w:jc w:val="both"/>
        <w:rPr>
          <w:b/>
          <w:bCs/>
          <w:color w:val="17365D"/>
        </w:rPr>
      </w:pPr>
    </w:p>
    <w:p w14:paraId="3616BEBF" w14:textId="77777777" w:rsidR="00657DCC" w:rsidRDefault="00657DCC" w:rsidP="0001449B">
      <w:pPr>
        <w:pStyle w:val="Default"/>
        <w:jc w:val="both"/>
        <w:rPr>
          <w:b/>
          <w:bCs/>
          <w:color w:val="17365D"/>
        </w:rPr>
      </w:pPr>
    </w:p>
    <w:p w14:paraId="24E4E4FA" w14:textId="77777777" w:rsidR="00657DCC" w:rsidRPr="00EA462B" w:rsidRDefault="00657DCC" w:rsidP="0001449B">
      <w:pPr>
        <w:pStyle w:val="Default"/>
        <w:jc w:val="both"/>
        <w:rPr>
          <w:b/>
          <w:bCs/>
          <w:color w:val="17365D"/>
        </w:rPr>
      </w:pPr>
    </w:p>
    <w:p w14:paraId="34BB463F" w14:textId="77777777" w:rsidR="0001449B" w:rsidRPr="00EA462B" w:rsidRDefault="0001449B" w:rsidP="0001449B">
      <w:pPr>
        <w:pStyle w:val="Default"/>
        <w:jc w:val="center"/>
        <w:rPr>
          <w:b/>
          <w:bCs/>
          <w:color w:val="17365D"/>
        </w:rPr>
      </w:pPr>
      <w:r w:rsidRPr="00EA462B">
        <w:rPr>
          <w:b/>
          <w:bCs/>
          <w:color w:val="17365D"/>
        </w:rPr>
        <w:lastRenderedPageBreak/>
        <w:t>VI. ZADANIA PROGRAMU</w:t>
      </w:r>
    </w:p>
    <w:p w14:paraId="0F82BEB9" w14:textId="77777777" w:rsidR="0001449B" w:rsidRPr="00EA462B" w:rsidRDefault="0001449B" w:rsidP="0001449B">
      <w:pPr>
        <w:pStyle w:val="Default"/>
        <w:jc w:val="center"/>
        <w:rPr>
          <w:b/>
          <w:bCs/>
          <w:color w:val="17365D"/>
        </w:rPr>
      </w:pPr>
    </w:p>
    <w:p w14:paraId="25DB7EE6" w14:textId="77777777" w:rsidR="0001449B" w:rsidRPr="00EA462B" w:rsidRDefault="0001449B" w:rsidP="0001449B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17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118"/>
        <w:gridCol w:w="1701"/>
      </w:tblGrid>
      <w:tr w:rsidR="0001449B" w:rsidRPr="00EA462B" w14:paraId="1290C484" w14:textId="77777777" w:rsidTr="00637D21">
        <w:trPr>
          <w:trHeight w:val="558"/>
        </w:trPr>
        <w:tc>
          <w:tcPr>
            <w:tcW w:w="675" w:type="dxa"/>
          </w:tcPr>
          <w:p w14:paraId="70A0002A" w14:textId="77777777" w:rsidR="0001449B" w:rsidRPr="00EA462B" w:rsidRDefault="0001449B" w:rsidP="00637D2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A462B">
              <w:rPr>
                <w:b/>
                <w:bCs/>
                <w:color w:val="auto"/>
              </w:rPr>
              <w:t>L.p.</w:t>
            </w:r>
          </w:p>
        </w:tc>
        <w:tc>
          <w:tcPr>
            <w:tcW w:w="3686" w:type="dxa"/>
          </w:tcPr>
          <w:p w14:paraId="45333774" w14:textId="77777777" w:rsidR="0001449B" w:rsidRPr="00EA462B" w:rsidRDefault="0001449B" w:rsidP="00637D2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A462B">
              <w:rPr>
                <w:b/>
                <w:bCs/>
                <w:color w:val="auto"/>
              </w:rPr>
              <w:t>ZADANIA</w:t>
            </w:r>
          </w:p>
        </w:tc>
        <w:tc>
          <w:tcPr>
            <w:tcW w:w="3118" w:type="dxa"/>
          </w:tcPr>
          <w:p w14:paraId="58E34211" w14:textId="77777777" w:rsidR="0001449B" w:rsidRPr="00EA462B" w:rsidRDefault="0001449B" w:rsidP="00637D2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A462B">
              <w:rPr>
                <w:b/>
                <w:bCs/>
                <w:color w:val="auto"/>
              </w:rPr>
              <w:t>OPIS ZADANIA</w:t>
            </w:r>
          </w:p>
        </w:tc>
        <w:tc>
          <w:tcPr>
            <w:tcW w:w="1701" w:type="dxa"/>
          </w:tcPr>
          <w:p w14:paraId="216A79B8" w14:textId="77777777" w:rsidR="0001449B" w:rsidRPr="00EA462B" w:rsidRDefault="0001449B" w:rsidP="00637D2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A462B">
              <w:rPr>
                <w:b/>
                <w:bCs/>
                <w:color w:val="auto"/>
              </w:rPr>
              <w:t>TERMIN REALIZACJI</w:t>
            </w:r>
          </w:p>
          <w:p w14:paraId="0CCC3EC5" w14:textId="77777777" w:rsidR="0001449B" w:rsidRPr="00EA462B" w:rsidRDefault="0001449B" w:rsidP="00637D21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1449B" w:rsidRPr="00EA462B" w14:paraId="627C36DD" w14:textId="77777777" w:rsidTr="00637D21">
        <w:tc>
          <w:tcPr>
            <w:tcW w:w="675" w:type="dxa"/>
          </w:tcPr>
          <w:p w14:paraId="78CEDD87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1.</w:t>
            </w:r>
          </w:p>
        </w:tc>
        <w:tc>
          <w:tcPr>
            <w:tcW w:w="3686" w:type="dxa"/>
          </w:tcPr>
          <w:p w14:paraId="581B1DB0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Prowadzenie przez Zespół Interdyscyplinarny zintegrowanych                       i skoordynowanych działań w zakresie przeciwdziałania przemocy w rodzinie</w:t>
            </w:r>
          </w:p>
        </w:tc>
        <w:tc>
          <w:tcPr>
            <w:tcW w:w="3118" w:type="dxa"/>
          </w:tcPr>
          <w:p w14:paraId="3E08DDE6" w14:textId="21A0709F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podejmowanie działań                    w środowisku zagrożonym przemocą w rodzinie, mających na celu zapobieganie zjawisku,</w:t>
            </w:r>
          </w:p>
          <w:p w14:paraId="2306B6A9" w14:textId="230D35F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opracowanie i realizacja planu pomocy w indywidualnych przypadkach,</w:t>
            </w:r>
          </w:p>
          <w:p w14:paraId="5E87AE06" w14:textId="4CDC1308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rozpowszechnienie informacji o instytucjach oraz możliwościach udzielania pomocy w środowisku lokalnym,</w:t>
            </w:r>
          </w:p>
          <w:p w14:paraId="30AF224C" w14:textId="31D2ECA1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inicjowanie działań w stosunku do osób stosujących przemoc w rodzinie,</w:t>
            </w:r>
          </w:p>
          <w:p w14:paraId="6FC3E661" w14:textId="03CCA459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monitorowanie sytuacji rodzin, w których dochodzi do przemocy,</w:t>
            </w:r>
          </w:p>
          <w:p w14:paraId="4969FB6B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prowadzenie dokumentacji działań podejmowanych wobec rodzin, w których dochodzi do przemocy oraz efektów tych działań.</w:t>
            </w:r>
          </w:p>
        </w:tc>
        <w:tc>
          <w:tcPr>
            <w:tcW w:w="1701" w:type="dxa"/>
          </w:tcPr>
          <w:p w14:paraId="64E28E5B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od  202</w:t>
            </w:r>
            <w:r>
              <w:rPr>
                <w:bCs/>
                <w:color w:val="auto"/>
              </w:rPr>
              <w:t>2</w:t>
            </w:r>
            <w:r w:rsidRPr="00EA462B">
              <w:rPr>
                <w:bCs/>
                <w:color w:val="auto"/>
              </w:rPr>
              <w:t xml:space="preserve"> rok</w:t>
            </w:r>
          </w:p>
        </w:tc>
      </w:tr>
      <w:tr w:rsidR="0001449B" w:rsidRPr="00EA462B" w14:paraId="0FBBF614" w14:textId="77777777" w:rsidTr="00637D21">
        <w:tc>
          <w:tcPr>
            <w:tcW w:w="675" w:type="dxa"/>
          </w:tcPr>
          <w:p w14:paraId="22463547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2.</w:t>
            </w:r>
          </w:p>
        </w:tc>
        <w:tc>
          <w:tcPr>
            <w:tcW w:w="3686" w:type="dxa"/>
          </w:tcPr>
          <w:p w14:paraId="351245D7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Realizacja programów ochrony ofiar przemocy w rodzinie</w:t>
            </w:r>
          </w:p>
        </w:tc>
        <w:tc>
          <w:tcPr>
            <w:tcW w:w="3118" w:type="dxa"/>
          </w:tcPr>
          <w:p w14:paraId="34C63290" w14:textId="5CC9A539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 xml:space="preserve">- kierowanie ofiar przemocy do ośrodków wsparcia samorządowych punktów profilaktycznych </w:t>
            </w:r>
          </w:p>
          <w:p w14:paraId="328E95D4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praca socjalna z osobami doznającymi przemocy</w:t>
            </w:r>
          </w:p>
        </w:tc>
        <w:tc>
          <w:tcPr>
            <w:tcW w:w="1701" w:type="dxa"/>
          </w:tcPr>
          <w:p w14:paraId="3BB0FBE3" w14:textId="77777777" w:rsidR="0001449B" w:rsidRPr="00EA462B" w:rsidRDefault="0001449B" w:rsidP="00637D21">
            <w:pPr>
              <w:pStyle w:val="Default"/>
              <w:jc w:val="center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od  202</w:t>
            </w:r>
            <w:r>
              <w:rPr>
                <w:bCs/>
                <w:color w:val="auto"/>
              </w:rPr>
              <w:t>2</w:t>
            </w:r>
            <w:r w:rsidRPr="00EA462B">
              <w:rPr>
                <w:bCs/>
                <w:color w:val="auto"/>
              </w:rPr>
              <w:t xml:space="preserve"> rok</w:t>
            </w:r>
          </w:p>
        </w:tc>
      </w:tr>
      <w:tr w:rsidR="0001449B" w:rsidRPr="00EA462B" w14:paraId="5E247502" w14:textId="77777777" w:rsidTr="00637D21">
        <w:tc>
          <w:tcPr>
            <w:tcW w:w="675" w:type="dxa"/>
          </w:tcPr>
          <w:p w14:paraId="703B5B02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3.</w:t>
            </w:r>
          </w:p>
        </w:tc>
        <w:tc>
          <w:tcPr>
            <w:tcW w:w="3686" w:type="dxa"/>
          </w:tcPr>
          <w:p w14:paraId="3C30C124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Zmiana postawy mieszkańców wobec przemocy w rodzinie poprzez działania informacyjno-edukacyjne</w:t>
            </w:r>
          </w:p>
        </w:tc>
        <w:tc>
          <w:tcPr>
            <w:tcW w:w="3118" w:type="dxa"/>
          </w:tcPr>
          <w:p w14:paraId="7315910C" w14:textId="3ED47311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rozpowszechnienie materiałów edukacyjnych (broszur, ulotek, plakatów) dotyczących zjawiska przemocy w rodzinie wśród lokalnej społeczności,</w:t>
            </w:r>
          </w:p>
          <w:p w14:paraId="1D6A5BE4" w14:textId="774F3A93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- dostarczanie informacji o instytucjach udzielających pomocy i wsparcia ofiarom przemocy w rodzinie.</w:t>
            </w:r>
          </w:p>
        </w:tc>
        <w:tc>
          <w:tcPr>
            <w:tcW w:w="1701" w:type="dxa"/>
          </w:tcPr>
          <w:p w14:paraId="77B4621A" w14:textId="77777777" w:rsidR="0001449B" w:rsidRPr="00EA462B" w:rsidRDefault="0001449B" w:rsidP="00637D21">
            <w:pPr>
              <w:pStyle w:val="Default"/>
              <w:rPr>
                <w:bCs/>
                <w:color w:val="auto"/>
              </w:rPr>
            </w:pPr>
            <w:r w:rsidRPr="00EA462B">
              <w:rPr>
                <w:bCs/>
                <w:color w:val="auto"/>
              </w:rPr>
              <w:t>od  202</w:t>
            </w:r>
            <w:r>
              <w:rPr>
                <w:bCs/>
                <w:color w:val="auto"/>
              </w:rPr>
              <w:t>2</w:t>
            </w:r>
            <w:r w:rsidRPr="00EA462B">
              <w:rPr>
                <w:bCs/>
                <w:color w:val="auto"/>
              </w:rPr>
              <w:t xml:space="preserve"> rok</w:t>
            </w:r>
          </w:p>
        </w:tc>
      </w:tr>
    </w:tbl>
    <w:p w14:paraId="0288779C" w14:textId="35870CB8" w:rsidR="0001449B" w:rsidRDefault="0001449B" w:rsidP="0001449B">
      <w:pPr>
        <w:spacing w:line="360" w:lineRule="auto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14:paraId="18FFB74D" w14:textId="77777777" w:rsidR="00657DCC" w:rsidRPr="00EA462B" w:rsidRDefault="00657DCC" w:rsidP="0001449B">
      <w:pPr>
        <w:spacing w:line="360" w:lineRule="auto"/>
        <w:jc w:val="both"/>
        <w:rPr>
          <w:rFonts w:ascii="Times New Roman" w:hAnsi="Times New Roman"/>
          <w:b/>
          <w:color w:val="17365D"/>
          <w:sz w:val="24"/>
          <w:szCs w:val="24"/>
        </w:rPr>
      </w:pPr>
      <w:bookmarkStart w:id="0" w:name="_GoBack"/>
      <w:bookmarkEnd w:id="0"/>
    </w:p>
    <w:p w14:paraId="59512907" w14:textId="6F83B446" w:rsidR="0001449B" w:rsidRPr="00657DCC" w:rsidRDefault="0001449B" w:rsidP="0001449B">
      <w:pPr>
        <w:spacing w:line="360" w:lineRule="auto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EA462B">
        <w:rPr>
          <w:rFonts w:ascii="Times New Roman" w:hAnsi="Times New Roman"/>
          <w:b/>
          <w:color w:val="17365D"/>
          <w:sz w:val="24"/>
          <w:szCs w:val="24"/>
        </w:rPr>
        <w:lastRenderedPageBreak/>
        <w:t>VII. PRZEWIDYWANE EFEKTY REALIZACJI PROGRAMU</w:t>
      </w:r>
    </w:p>
    <w:p w14:paraId="199FDB58" w14:textId="77777777" w:rsidR="0001449B" w:rsidRPr="00EA462B" w:rsidRDefault="0001449B" w:rsidP="000144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>Zmiana postaw społecznych wobec zjawiska przemocy w rodzinie.</w:t>
      </w:r>
    </w:p>
    <w:p w14:paraId="24AE84BB" w14:textId="77777777" w:rsidR="0001449B" w:rsidRPr="00EA462B" w:rsidRDefault="0001449B" w:rsidP="000144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>Spadek liczby przypadków przemocy w rodzinie.</w:t>
      </w:r>
    </w:p>
    <w:p w14:paraId="5626B188" w14:textId="77777777" w:rsidR="0001449B" w:rsidRPr="00EA462B" w:rsidRDefault="0001449B" w:rsidP="000144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 xml:space="preserve">Udzielanie profesjonalnej pomocy ofiarom przemocy w rodzinie.                 </w:t>
      </w:r>
    </w:p>
    <w:p w14:paraId="25757FB5" w14:textId="77777777" w:rsidR="0001449B" w:rsidRPr="00EA462B" w:rsidRDefault="0001449B" w:rsidP="000144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 xml:space="preserve">Usprawnienie systemu pomocy rodzinom dotkniętym przemocą.             </w:t>
      </w:r>
    </w:p>
    <w:p w14:paraId="27B0F94E" w14:textId="77777777" w:rsidR="0001449B" w:rsidRPr="00EA462B" w:rsidRDefault="0001449B" w:rsidP="000144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 xml:space="preserve"> Zwiększenie zaangażowania społeczności w sprawy przeciwdziałania przemocy.         </w:t>
      </w:r>
    </w:p>
    <w:p w14:paraId="4B58E1CD" w14:textId="77777777" w:rsidR="0001449B" w:rsidRPr="00EA462B" w:rsidRDefault="0001449B" w:rsidP="000144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>Zbudowanie systemu działań w zakresie pomocy rodzinom i osobom dotkniętym przemocą.</w:t>
      </w:r>
    </w:p>
    <w:p w14:paraId="2BDB65B7" w14:textId="77777777" w:rsidR="0001449B" w:rsidRPr="00EA462B" w:rsidRDefault="0001449B" w:rsidP="000144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 xml:space="preserve"> Niwelowanie skutków zjawiska przemocy.</w:t>
      </w:r>
    </w:p>
    <w:p w14:paraId="1AD9FB12" w14:textId="77777777" w:rsidR="0001449B" w:rsidRPr="00EA462B" w:rsidRDefault="0001449B" w:rsidP="000144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462B">
        <w:rPr>
          <w:rFonts w:ascii="Times New Roman" w:hAnsi="Times New Roman"/>
          <w:sz w:val="24"/>
          <w:szCs w:val="24"/>
        </w:rPr>
        <w:t xml:space="preserve">Zmniejszenie skali występujących w rodzinach dysfunkcji wynikających z przemocy. </w:t>
      </w:r>
    </w:p>
    <w:p w14:paraId="37818FFF" w14:textId="77777777" w:rsidR="0001449B" w:rsidRPr="00EA462B" w:rsidRDefault="0001449B" w:rsidP="000144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7DF4CB" w14:textId="77777777" w:rsidR="0001449B" w:rsidRPr="00EA462B" w:rsidRDefault="0001449B" w:rsidP="0001449B">
      <w:pPr>
        <w:rPr>
          <w:rFonts w:ascii="Times New Roman" w:hAnsi="Times New Roman"/>
          <w:sz w:val="24"/>
          <w:szCs w:val="24"/>
        </w:rPr>
      </w:pPr>
    </w:p>
    <w:p w14:paraId="7B24CA56" w14:textId="77777777" w:rsidR="0001449B" w:rsidRPr="00EA462B" w:rsidRDefault="0001449B" w:rsidP="0001449B">
      <w:pPr>
        <w:rPr>
          <w:rFonts w:ascii="Times New Roman" w:hAnsi="Times New Roman"/>
          <w:sz w:val="24"/>
          <w:szCs w:val="24"/>
        </w:rPr>
      </w:pPr>
    </w:p>
    <w:p w14:paraId="4D734718" w14:textId="77777777" w:rsidR="0001449B" w:rsidRPr="00EA462B" w:rsidRDefault="0001449B" w:rsidP="0001449B">
      <w:pPr>
        <w:rPr>
          <w:rFonts w:ascii="Times New Roman" w:hAnsi="Times New Roman"/>
          <w:sz w:val="24"/>
          <w:szCs w:val="24"/>
        </w:rPr>
      </w:pPr>
    </w:p>
    <w:p w14:paraId="5A7B40DA" w14:textId="77777777" w:rsidR="0001449B" w:rsidRPr="00EA462B" w:rsidRDefault="0001449B" w:rsidP="0001449B">
      <w:pPr>
        <w:rPr>
          <w:rFonts w:ascii="Times New Roman" w:hAnsi="Times New Roman"/>
          <w:sz w:val="24"/>
          <w:szCs w:val="24"/>
        </w:rPr>
      </w:pPr>
    </w:p>
    <w:p w14:paraId="53773885" w14:textId="77777777" w:rsidR="0001449B" w:rsidRPr="00C66F59" w:rsidRDefault="0001449B" w:rsidP="00C66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1962B" w14:textId="467E440C" w:rsidR="003614EE" w:rsidRDefault="003614EE" w:rsidP="00361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054E36" w14:textId="679653E4" w:rsidR="00FE07CB" w:rsidRDefault="00FE07CB" w:rsidP="00361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1D4FC9" w14:textId="77777777" w:rsidR="00FE07CB" w:rsidRDefault="00FE07CB" w:rsidP="00361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513AFE" w14:textId="77777777" w:rsidR="003614EE" w:rsidRDefault="003614EE" w:rsidP="00361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302C48" w14:textId="77777777" w:rsidR="003614EE" w:rsidRDefault="003614EE" w:rsidP="003614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492DF5" w14:textId="0F69E4A4" w:rsidR="00551B23" w:rsidRPr="00C66F59" w:rsidRDefault="00551B23" w:rsidP="00FE05B7">
      <w:pPr>
        <w:jc w:val="center"/>
        <w:rPr>
          <w:rFonts w:ascii="Times New Roman" w:hAnsi="Times New Roman" w:cs="Times New Roman"/>
        </w:rPr>
      </w:pPr>
    </w:p>
    <w:sectPr w:rsidR="00551B23" w:rsidRPr="00C6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52216"/>
    <w:multiLevelType w:val="hybridMultilevel"/>
    <w:tmpl w:val="7D325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59"/>
    <w:rsid w:val="0001449B"/>
    <w:rsid w:val="003614EE"/>
    <w:rsid w:val="00551B23"/>
    <w:rsid w:val="00657DCC"/>
    <w:rsid w:val="00825451"/>
    <w:rsid w:val="009C6CC1"/>
    <w:rsid w:val="00A719BA"/>
    <w:rsid w:val="00AB7748"/>
    <w:rsid w:val="00C66F59"/>
    <w:rsid w:val="00FE05B7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5272"/>
  <w15:chartTrackingRefBased/>
  <w15:docId w15:val="{CA0AE2F8-ECFE-4CC0-BCA8-4E1EA5AD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44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1918</Words>
  <Characters>11510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Sobolew</dc:creator>
  <cp:keywords/>
  <dc:description/>
  <cp:lastModifiedBy>Mariola Kępka</cp:lastModifiedBy>
  <cp:revision>4</cp:revision>
  <cp:lastPrinted>2022-03-08T09:03:00Z</cp:lastPrinted>
  <dcterms:created xsi:type="dcterms:W3CDTF">2022-03-08T12:31:00Z</dcterms:created>
  <dcterms:modified xsi:type="dcterms:W3CDTF">2022-03-22T08:09:00Z</dcterms:modified>
</cp:coreProperties>
</file>