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770" w:rsidRPr="00284B59" w:rsidRDefault="00435770" w:rsidP="00435770">
      <w:pPr>
        <w:pStyle w:val="Tekstpodstawowy"/>
        <w:jc w:val="right"/>
        <w:rPr>
          <w:rFonts w:ascii="Times New Roman"/>
          <w:sz w:val="20"/>
          <w:lang w:val="pl-PL"/>
        </w:rPr>
      </w:pPr>
      <w:r w:rsidRPr="00284B59">
        <w:rPr>
          <w:rFonts w:ascii="Times New Roman"/>
          <w:sz w:val="20"/>
          <w:lang w:val="pl-PL"/>
        </w:rPr>
        <w:t>Za</w:t>
      </w:r>
      <w:r w:rsidRPr="00284B59">
        <w:rPr>
          <w:rFonts w:ascii="Times New Roman"/>
          <w:sz w:val="20"/>
          <w:lang w:val="pl-PL"/>
        </w:rPr>
        <w:t>łą</w:t>
      </w:r>
      <w:r w:rsidRPr="00284B59">
        <w:rPr>
          <w:rFonts w:ascii="Times New Roman"/>
          <w:sz w:val="20"/>
          <w:lang w:val="pl-PL"/>
        </w:rPr>
        <w:t>cznik nr 8</w:t>
      </w:r>
    </w:p>
    <w:p w:rsidR="00435770" w:rsidRPr="00435770" w:rsidRDefault="00435770" w:rsidP="00435770">
      <w:pPr>
        <w:pStyle w:val="Tekstpodstawowy"/>
        <w:jc w:val="center"/>
        <w:rPr>
          <w:rFonts w:ascii="Times New Roman"/>
          <w:b/>
          <w:sz w:val="20"/>
        </w:rPr>
      </w:pPr>
      <w:bookmarkStart w:id="0" w:name="_GoBack"/>
      <w:r w:rsidRPr="00435770">
        <w:rPr>
          <w:rFonts w:ascii="Times New Roman"/>
          <w:b/>
          <w:sz w:val="20"/>
        </w:rPr>
        <w:t>PRZEDMIAR ROB</w:t>
      </w:r>
      <w:r w:rsidRPr="00435770">
        <w:rPr>
          <w:rFonts w:ascii="Times New Roman"/>
          <w:b/>
          <w:sz w:val="20"/>
        </w:rPr>
        <w:t>Ó</w:t>
      </w:r>
      <w:r w:rsidRPr="00435770">
        <w:rPr>
          <w:rFonts w:ascii="Times New Roman"/>
          <w:b/>
          <w:sz w:val="20"/>
        </w:rPr>
        <w:t>T</w:t>
      </w:r>
    </w:p>
    <w:bookmarkEnd w:id="0"/>
    <w:tbl>
      <w:tblPr>
        <w:tblStyle w:val="TableNormal"/>
        <w:tblW w:w="0" w:type="auto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"/>
        <w:gridCol w:w="792"/>
        <w:gridCol w:w="132"/>
        <w:gridCol w:w="4805"/>
        <w:gridCol w:w="132"/>
        <w:gridCol w:w="936"/>
        <w:gridCol w:w="132"/>
        <w:gridCol w:w="792"/>
        <w:gridCol w:w="132"/>
      </w:tblGrid>
      <w:tr w:rsidR="00435770" w:rsidTr="002B5C98">
        <w:trPr>
          <w:gridBefore w:val="1"/>
          <w:wBefore w:w="132" w:type="dxa"/>
          <w:trHeight w:val="829"/>
        </w:trPr>
        <w:tc>
          <w:tcPr>
            <w:tcW w:w="9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Default="00435770" w:rsidP="002B5C98">
            <w:pPr>
              <w:pStyle w:val="TableParagraph"/>
              <w:rPr>
                <w:sz w:val="14"/>
              </w:rPr>
            </w:pPr>
          </w:p>
          <w:p w:rsidR="00435770" w:rsidRDefault="00435770" w:rsidP="002B5C98">
            <w:pPr>
              <w:pStyle w:val="TableParagraph"/>
              <w:spacing w:before="2"/>
              <w:rPr>
                <w:sz w:val="15"/>
              </w:rPr>
            </w:pPr>
          </w:p>
          <w:p w:rsidR="00435770" w:rsidRDefault="00435770" w:rsidP="002B5C98">
            <w:pPr>
              <w:pStyle w:val="TableParagraph"/>
              <w:ind w:left="189" w:right="173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L.p.</w:t>
            </w:r>
            <w:proofErr w:type="spellEnd"/>
          </w:p>
        </w:tc>
        <w:tc>
          <w:tcPr>
            <w:tcW w:w="49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sz w:val="14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spacing w:before="2"/>
              <w:rPr>
                <w:sz w:val="15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ind w:left="2083" w:right="2069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Zakres robót</w:t>
            </w:r>
          </w:p>
        </w:tc>
        <w:tc>
          <w:tcPr>
            <w:tcW w:w="10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sz w:val="14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spacing w:before="2"/>
              <w:rPr>
                <w:sz w:val="15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jednostka miary</w:t>
            </w:r>
          </w:p>
        </w:tc>
        <w:tc>
          <w:tcPr>
            <w:tcW w:w="9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sz w:val="14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spacing w:before="2"/>
              <w:rPr>
                <w:sz w:val="15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ind w:left="189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Ilość</w:t>
            </w:r>
          </w:p>
        </w:tc>
      </w:tr>
      <w:tr w:rsidR="00435770" w:rsidRPr="00E019C7" w:rsidTr="002B5C98">
        <w:trPr>
          <w:gridBefore w:val="1"/>
          <w:wBefore w:w="132" w:type="dxa"/>
          <w:trHeight w:val="186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7"/>
              <w:ind w:left="16"/>
              <w:jc w:val="center"/>
              <w:rPr>
                <w:sz w:val="13"/>
                <w:lang w:val="pl-PL"/>
              </w:rPr>
            </w:pPr>
            <w:r w:rsidRPr="00E019C7">
              <w:rPr>
                <w:w w:val="99"/>
                <w:sz w:val="13"/>
                <w:lang w:val="pl-PL"/>
              </w:rPr>
              <w:t>4</w:t>
            </w:r>
          </w:p>
        </w:tc>
      </w:tr>
      <w:tr w:rsidR="00435770" w:rsidRPr="00E019C7" w:rsidTr="002B5C98">
        <w:trPr>
          <w:gridBefore w:val="1"/>
          <w:wBefore w:w="132" w:type="dxa"/>
          <w:trHeight w:val="186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61" w:lineRule="exact"/>
              <w:ind w:left="30"/>
              <w:rPr>
                <w:b/>
                <w:sz w:val="16"/>
                <w:lang w:val="pl-PL"/>
              </w:rPr>
            </w:pPr>
            <w:r w:rsidRPr="00E019C7">
              <w:rPr>
                <w:b/>
                <w:sz w:val="16"/>
                <w:u w:val="single"/>
                <w:lang w:val="pl-PL"/>
              </w:rPr>
              <w:t xml:space="preserve">Roboty budowlane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u w:val="single"/>
                <w:lang w:val="pl-PL"/>
              </w:rPr>
              <w:t>Roboty budowlane - budynek mieszkalny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Roboty ziemne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Wykop pod ławy, zdjęcie humusu pod posadzkę, zagęszczenie </w:t>
            </w:r>
            <w:proofErr w:type="spellStart"/>
            <w:r w:rsidRPr="00E019C7">
              <w:rPr>
                <w:sz w:val="13"/>
                <w:lang w:val="pl-PL"/>
              </w:rPr>
              <w:t>podloża</w:t>
            </w:r>
            <w:proofErr w:type="spellEnd"/>
            <w:r w:rsidRPr="00E019C7">
              <w:rPr>
                <w:sz w:val="13"/>
                <w:lang w:val="pl-PL"/>
              </w:rPr>
              <w:t xml:space="preserve"> nie mniej jak</w:t>
            </w:r>
          </w:p>
          <w:p w:rsidR="00435770" w:rsidRPr="00E019C7" w:rsidRDefault="00435770" w:rsidP="002B5C98">
            <w:pPr>
              <w:pStyle w:val="TableParagraph"/>
              <w:spacing w:before="16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Id=0,98 -odwóz na </w:t>
            </w:r>
            <w:proofErr w:type="spellStart"/>
            <w:r w:rsidRPr="00E019C7">
              <w:rPr>
                <w:sz w:val="13"/>
                <w:lang w:val="pl-PL"/>
              </w:rPr>
              <w:t>odklad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73,70</w:t>
            </w:r>
          </w:p>
        </w:tc>
      </w:tr>
      <w:tr w:rsidR="00435770" w:rsidRPr="00E019C7" w:rsidTr="002B5C98">
        <w:trPr>
          <w:gridBefore w:val="1"/>
          <w:wBefore w:w="132" w:type="dxa"/>
          <w:trHeight w:val="517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1.2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01" w:line="266" w:lineRule="auto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Zasypki ław fundamentowych oraz pod posadzkę gr. 30 cm z piasku dowiezionego wraz z dogęszczeniem gruntu do wskaźnika nie mniej jak id=0,98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0"/>
              <w:rPr>
                <w:sz w:val="15"/>
                <w:lang w:val="pl-PL"/>
              </w:rPr>
            </w:pPr>
          </w:p>
          <w:p w:rsidR="00435770" w:rsidRPr="00E019C7" w:rsidRDefault="00435770" w:rsidP="002B5C98">
            <w:pPr>
              <w:pStyle w:val="TableParagraph"/>
              <w:ind w:left="189" w:right="161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30,70</w:t>
            </w:r>
          </w:p>
        </w:tc>
      </w:tr>
      <w:tr w:rsidR="00435770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1.3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" w:line="166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Podbudowa pośrednia pod płytę posadzki - kruszywo łamane o ciągłym uziarnieniu 0/31 gr 25 cm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189" w:right="161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20,20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Konstrukcje żelbetowe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2.1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Konstrukcja żelbetowa - fundamenty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Ławy fundamentowe beton B 20 </w:t>
            </w:r>
            <w:proofErr w:type="gramStart"/>
            <w:r w:rsidRPr="00E019C7">
              <w:rPr>
                <w:sz w:val="13"/>
                <w:lang w:val="pl-PL"/>
              </w:rPr>
              <w:t>( wliczony</w:t>
            </w:r>
            <w:proofErr w:type="gramEnd"/>
            <w:r w:rsidRPr="00E019C7">
              <w:rPr>
                <w:sz w:val="13"/>
                <w:lang w:val="pl-PL"/>
              </w:rPr>
              <w:t xml:space="preserve"> chudy beton 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10,94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2.1.2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Zbrojenie ław żelbetowych - stal AIIIN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204,00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2.1.3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Ściany fundamentowe murowane z bloczka betonowego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7,62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2.2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Konstrukcja żelbetowa - parter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Słupy żelbetowe beton B20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3,12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Zbrojenie słupów żelbetowych - stal AIIIN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300,00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Nadproża i wieńce beton B20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m3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6,61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2.2.5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Zbrojenie nadproży i wieńców żelbetowych - stal AIIIN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684,00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line="143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Izolacje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3.1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Izolacje pionowe konstrukcji podziemia </w:t>
            </w:r>
            <w:proofErr w:type="gramStart"/>
            <w:r w:rsidRPr="00E019C7">
              <w:rPr>
                <w:sz w:val="13"/>
                <w:lang w:val="pl-PL"/>
              </w:rPr>
              <w:t>( malowanie</w:t>
            </w:r>
            <w:proofErr w:type="gramEnd"/>
            <w:r w:rsidRPr="00E019C7">
              <w:rPr>
                <w:sz w:val="13"/>
                <w:lang w:val="pl-PL"/>
              </w:rPr>
              <w:t xml:space="preserve"> </w:t>
            </w:r>
            <w:proofErr w:type="spellStart"/>
            <w:r w:rsidRPr="00E019C7">
              <w:rPr>
                <w:sz w:val="13"/>
                <w:lang w:val="pl-PL"/>
              </w:rPr>
              <w:t>np.abizol</w:t>
            </w:r>
            <w:proofErr w:type="spellEnd"/>
            <w:r w:rsidRPr="00E019C7">
              <w:rPr>
                <w:sz w:val="13"/>
                <w:lang w:val="pl-PL"/>
              </w:rPr>
              <w:t>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107,20</w:t>
            </w:r>
          </w:p>
        </w:tc>
      </w:tr>
      <w:tr w:rsidR="00435770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3.2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Izolacje poziome pod ścianami murowanymi - folia fundamentowa izolacji poziomej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58" w:right="44"/>
              <w:jc w:val="center"/>
              <w:rPr>
                <w:sz w:val="13"/>
                <w:lang w:val="pl-PL"/>
              </w:rPr>
            </w:pPr>
            <w:proofErr w:type="spellStart"/>
            <w:r w:rsidRPr="00E019C7">
              <w:rPr>
                <w:sz w:val="13"/>
                <w:lang w:val="pl-PL"/>
              </w:rPr>
              <w:t>mb</w:t>
            </w:r>
            <w:proofErr w:type="spellEnd"/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39,70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4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line="143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Ściany murowane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4.1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line="143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 xml:space="preserve">Ściany murowane </w:t>
            </w:r>
            <w:proofErr w:type="spellStart"/>
            <w:r w:rsidRPr="00E019C7">
              <w:rPr>
                <w:i/>
                <w:sz w:val="13"/>
                <w:u w:val="single"/>
                <w:lang w:val="pl-PL"/>
              </w:rPr>
              <w:t>nadziemia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4.1.1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Ściany murowane zewnętrzne gr.24cm bloczki gazobetonowe "500"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8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210,00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b/>
                <w:sz w:val="13"/>
                <w:lang w:val="pl-PL"/>
              </w:rPr>
            </w:pPr>
            <w:r w:rsidRPr="00E019C7">
              <w:rPr>
                <w:b/>
                <w:w w:val="99"/>
                <w:sz w:val="13"/>
                <w:lang w:val="pl-PL"/>
              </w:rPr>
              <w:t>5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Dach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5.1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 xml:space="preserve">Dach budynku 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5.1.1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Konstrukcja stalowa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kg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9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1 888,30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5.1.2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Blacha trapezowa T55/0,88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90,21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"/>
              <w:jc w:val="right"/>
              <w:rPr>
                <w:i/>
                <w:sz w:val="13"/>
                <w:lang w:val="pl-PL"/>
              </w:rPr>
            </w:pPr>
            <w:r w:rsidRPr="00E019C7">
              <w:rPr>
                <w:i/>
                <w:w w:val="95"/>
                <w:sz w:val="13"/>
                <w:u w:val="single"/>
                <w:lang w:val="pl-PL"/>
              </w:rPr>
              <w:t>5.2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Pozostałe elementy dachu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0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5.2.1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1" w:line="166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Rynny dachowe stalowe STAL 150 kolor szary (13mb), rury spustowe 100 stalowe (11mb)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58" w:right="44"/>
              <w:jc w:val="center"/>
              <w:rPr>
                <w:sz w:val="13"/>
                <w:lang w:val="pl-PL"/>
              </w:rPr>
            </w:pPr>
            <w:proofErr w:type="spellStart"/>
            <w:r w:rsidRPr="00E019C7">
              <w:rPr>
                <w:sz w:val="13"/>
                <w:lang w:val="pl-PL"/>
              </w:rPr>
              <w:t>kpl</w:t>
            </w:r>
            <w:proofErr w:type="spellEnd"/>
            <w:r w:rsidRPr="00E019C7">
              <w:rPr>
                <w:sz w:val="13"/>
                <w:lang w:val="pl-PL"/>
              </w:rPr>
              <w:t>.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1,00</w:t>
            </w:r>
          </w:p>
        </w:tc>
      </w:tr>
      <w:tr w:rsidR="00435770" w:rsidRPr="00E019C7" w:rsidTr="002B5C98">
        <w:trPr>
          <w:gridBefore w:val="1"/>
          <w:wBefore w:w="132" w:type="dxa"/>
          <w:trHeight w:val="340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5.2.2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 xml:space="preserve">Obróbki blacharskie dachu </w:t>
            </w:r>
            <w:proofErr w:type="gramStart"/>
            <w:r w:rsidRPr="00E019C7">
              <w:rPr>
                <w:sz w:val="13"/>
                <w:lang w:val="pl-PL"/>
              </w:rPr>
              <w:t>( pas</w:t>
            </w:r>
            <w:proofErr w:type="gramEnd"/>
            <w:r w:rsidRPr="00E019C7">
              <w:rPr>
                <w:sz w:val="13"/>
                <w:lang w:val="pl-PL"/>
              </w:rPr>
              <w:t xml:space="preserve"> nadrynnowy, pas </w:t>
            </w:r>
            <w:proofErr w:type="spellStart"/>
            <w:r w:rsidRPr="00E019C7">
              <w:rPr>
                <w:sz w:val="13"/>
                <w:lang w:val="pl-PL"/>
              </w:rPr>
              <w:t>podrynnowy</w:t>
            </w:r>
            <w:proofErr w:type="spellEnd"/>
            <w:r w:rsidRPr="00E019C7">
              <w:rPr>
                <w:sz w:val="13"/>
                <w:lang w:val="pl-PL"/>
              </w:rPr>
              <w:t>) kolor szary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58" w:right="44"/>
              <w:jc w:val="center"/>
              <w:rPr>
                <w:sz w:val="13"/>
                <w:lang w:val="pl-PL"/>
              </w:rPr>
            </w:pPr>
            <w:proofErr w:type="spellStart"/>
            <w:r w:rsidRPr="00E019C7">
              <w:rPr>
                <w:sz w:val="13"/>
                <w:lang w:val="pl-PL"/>
              </w:rPr>
              <w:t>mb</w:t>
            </w:r>
            <w:proofErr w:type="spellEnd"/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93"/>
              <w:ind w:left="187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52,60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5.2.3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Wywiewki kanalizacyjne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szt.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2,00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b/>
                <w:sz w:val="13"/>
                <w:lang w:val="pl-PL"/>
              </w:rPr>
              <w:t>Posadzki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6.1.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b/>
                <w:sz w:val="13"/>
                <w:lang w:val="pl-PL"/>
              </w:rPr>
            </w:pPr>
            <w:r w:rsidRPr="00E019C7">
              <w:rPr>
                <w:i/>
                <w:sz w:val="13"/>
                <w:u w:val="single"/>
                <w:lang w:val="pl-PL"/>
              </w:rPr>
              <w:t>Posadzka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186" w:right="173"/>
              <w:jc w:val="center"/>
              <w:rPr>
                <w:sz w:val="13"/>
                <w:lang w:val="pl-PL"/>
              </w:rPr>
            </w:pP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6.1.1.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i/>
                <w:sz w:val="13"/>
                <w:u w:val="single"/>
                <w:lang w:val="pl-PL"/>
              </w:rPr>
            </w:pPr>
            <w:r w:rsidRPr="00E019C7">
              <w:rPr>
                <w:sz w:val="13"/>
                <w:lang w:val="pl-PL"/>
              </w:rPr>
              <w:t>Płyta betonowa z betonu B20 gr.18 cm zbrojona siatką #8 co 20x20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m2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3"/>
              <w:jc w:val="right"/>
              <w:rPr>
                <w:sz w:val="13"/>
                <w:lang w:val="pl-PL"/>
              </w:rPr>
            </w:pPr>
            <w:r w:rsidRPr="00E019C7">
              <w:rPr>
                <w:w w:val="95"/>
                <w:sz w:val="13"/>
                <w:lang w:val="pl-PL"/>
              </w:rPr>
              <w:t>80,65</w:t>
            </w:r>
          </w:p>
        </w:tc>
      </w:tr>
      <w:tr w:rsidR="00435770" w:rsidRPr="00E019C7" w:rsidTr="002B5C98">
        <w:trPr>
          <w:gridBefore w:val="1"/>
          <w:wBefore w:w="132" w:type="dxa"/>
          <w:trHeight w:val="162"/>
        </w:trPr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Default="00435770" w:rsidP="002B5C98">
            <w:pPr>
              <w:pStyle w:val="TableParagraph"/>
              <w:spacing w:before="5" w:line="138" w:lineRule="exact"/>
              <w:ind w:right="7"/>
              <w:jc w:val="right"/>
              <w:rPr>
                <w:w w:val="95"/>
                <w:sz w:val="13"/>
                <w:lang w:val="pl-PL"/>
              </w:rPr>
            </w:pPr>
            <w:r>
              <w:rPr>
                <w:w w:val="95"/>
                <w:sz w:val="13"/>
                <w:lang w:val="pl-PL"/>
              </w:rPr>
              <w:t>6.1.2.</w:t>
            </w:r>
          </w:p>
        </w:tc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26"/>
              <w:rPr>
                <w:sz w:val="13"/>
                <w:lang w:val="pl-PL"/>
              </w:rPr>
            </w:pPr>
            <w:r w:rsidRPr="00E019C7">
              <w:rPr>
                <w:sz w:val="13"/>
                <w:lang w:val="pl-PL"/>
              </w:rPr>
              <w:t>Folia PE 0,2mm (uwzględniono w punkcie 6.1.1)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left="57" w:right="44"/>
              <w:jc w:val="center"/>
              <w:rPr>
                <w:sz w:val="13"/>
                <w:lang w:val="pl-PL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35770" w:rsidRPr="00E019C7" w:rsidRDefault="00435770" w:rsidP="002B5C98">
            <w:pPr>
              <w:pStyle w:val="TableParagraph"/>
              <w:spacing w:before="5" w:line="138" w:lineRule="exact"/>
              <w:ind w:right="283"/>
              <w:jc w:val="right"/>
              <w:rPr>
                <w:w w:val="95"/>
                <w:sz w:val="13"/>
                <w:lang w:val="pl-PL"/>
              </w:rPr>
            </w:pPr>
          </w:p>
        </w:tc>
      </w:tr>
      <w:tr w:rsidR="00435770" w:rsidRPr="00E019C7" w:rsidTr="002B5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32" w:type="dxa"/>
          <w:trHeight w:val="186"/>
        </w:trPr>
        <w:tc>
          <w:tcPr>
            <w:tcW w:w="924" w:type="dxa"/>
            <w:gridSpan w:val="2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4937" w:type="dxa"/>
            <w:gridSpan w:val="2"/>
          </w:tcPr>
          <w:p w:rsidR="00435770" w:rsidRPr="00E019C7" w:rsidRDefault="00435770" w:rsidP="002B5C98">
            <w:pPr>
              <w:pStyle w:val="TableParagraph"/>
              <w:spacing w:before="5" w:line="161" w:lineRule="exact"/>
              <w:ind w:left="30"/>
              <w:rPr>
                <w:b/>
                <w:sz w:val="16"/>
                <w:lang w:val="pl-PL"/>
              </w:rPr>
            </w:pPr>
          </w:p>
        </w:tc>
        <w:tc>
          <w:tcPr>
            <w:tcW w:w="1068" w:type="dxa"/>
            <w:gridSpan w:val="2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  <w:tc>
          <w:tcPr>
            <w:tcW w:w="924" w:type="dxa"/>
            <w:gridSpan w:val="2"/>
          </w:tcPr>
          <w:p w:rsidR="00435770" w:rsidRPr="00E019C7" w:rsidRDefault="00435770" w:rsidP="002B5C98">
            <w:pPr>
              <w:pStyle w:val="TableParagraph"/>
              <w:rPr>
                <w:rFonts w:ascii="Times New Roman"/>
                <w:sz w:val="12"/>
                <w:lang w:val="pl-PL"/>
              </w:rPr>
            </w:pPr>
          </w:p>
        </w:tc>
      </w:tr>
    </w:tbl>
    <w:p w:rsidR="00435770" w:rsidRDefault="00435770"/>
    <w:sectPr w:rsidR="00435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70"/>
    <w:rsid w:val="003E7315"/>
    <w:rsid w:val="0043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0400"/>
  <w15:chartTrackingRefBased/>
  <w15:docId w15:val="{A9F7961D-A16D-40A5-9BDA-49D9E3F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7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57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4357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3"/>
      <w:szCs w:val="1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5770"/>
    <w:rPr>
      <w:rFonts w:ascii="Arial" w:eastAsia="Arial" w:hAnsi="Arial" w:cs="Arial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2018-09-13T12:21:00Z</dcterms:created>
  <dcterms:modified xsi:type="dcterms:W3CDTF">2018-09-13T12:22:00Z</dcterms:modified>
</cp:coreProperties>
</file>